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F7BCB" w14:textId="77777777" w:rsidR="00995129" w:rsidRPr="00AA3207" w:rsidRDefault="00162563" w:rsidP="00982F90">
      <w:pPr>
        <w:jc w:val="both"/>
        <w:rPr>
          <w:rFonts w:ascii="Arial" w:hAnsi="Arial" w:cs="Arial"/>
          <w:sz w:val="24"/>
          <w:szCs w:val="24"/>
        </w:rPr>
      </w:pPr>
      <w:r w:rsidRPr="00AA3207">
        <w:rPr>
          <w:rFonts w:ascii="Arial" w:hAnsi="Arial" w:cs="Arial"/>
          <w:sz w:val="24"/>
          <w:szCs w:val="24"/>
        </w:rPr>
        <w:t>022200</w:t>
      </w:r>
    </w:p>
    <w:p w14:paraId="1F3D0F7D" w14:textId="77777777" w:rsidR="00995129" w:rsidRPr="00AA3207" w:rsidRDefault="00995129" w:rsidP="00982F90">
      <w:pPr>
        <w:jc w:val="both"/>
        <w:rPr>
          <w:rFonts w:ascii="Arial" w:hAnsi="Arial" w:cs="Arial"/>
          <w:sz w:val="24"/>
          <w:szCs w:val="24"/>
        </w:rPr>
      </w:pPr>
    </w:p>
    <w:p w14:paraId="0487E1E4" w14:textId="086CA7DA" w:rsidR="00995129" w:rsidRPr="00094A44" w:rsidRDefault="00162563" w:rsidP="00982F90">
      <w:pPr>
        <w:jc w:val="both"/>
        <w:rPr>
          <w:rFonts w:ascii="Arial" w:hAnsi="Arial" w:cs="Arial"/>
          <w:sz w:val="24"/>
          <w:szCs w:val="24"/>
        </w:rPr>
      </w:pPr>
      <w:r w:rsidRPr="00094A44">
        <w:rPr>
          <w:rFonts w:ascii="Arial" w:hAnsi="Arial" w:cs="Arial"/>
          <w:sz w:val="24"/>
          <w:szCs w:val="24"/>
        </w:rPr>
        <w:t xml:space="preserve">Bogotá, </w:t>
      </w:r>
      <w:r w:rsidR="00583679">
        <w:rPr>
          <w:rFonts w:ascii="Arial" w:hAnsi="Arial" w:cs="Arial"/>
          <w:sz w:val="24"/>
          <w:szCs w:val="24"/>
        </w:rPr>
        <w:t>mayo 2</w:t>
      </w:r>
      <w:r w:rsidR="008449DA">
        <w:rPr>
          <w:rFonts w:ascii="Arial" w:hAnsi="Arial" w:cs="Arial"/>
          <w:sz w:val="24"/>
          <w:szCs w:val="24"/>
        </w:rPr>
        <w:t>8</w:t>
      </w:r>
      <w:r w:rsidR="00F45A05" w:rsidRPr="00094A44">
        <w:rPr>
          <w:rFonts w:ascii="Arial" w:hAnsi="Arial" w:cs="Arial"/>
          <w:sz w:val="24"/>
          <w:szCs w:val="24"/>
        </w:rPr>
        <w:t xml:space="preserve"> de 2025</w:t>
      </w:r>
    </w:p>
    <w:p w14:paraId="6BF19322" w14:textId="77777777" w:rsidR="00995129" w:rsidRPr="00094A44" w:rsidRDefault="00995129" w:rsidP="00982F90">
      <w:pPr>
        <w:jc w:val="both"/>
        <w:rPr>
          <w:rFonts w:ascii="Arial" w:hAnsi="Arial" w:cs="Arial"/>
          <w:sz w:val="24"/>
          <w:szCs w:val="24"/>
        </w:rPr>
      </w:pPr>
    </w:p>
    <w:p w14:paraId="6766FD1B" w14:textId="4B701D5E" w:rsidR="005122F1" w:rsidRPr="00094A44" w:rsidRDefault="00F62DB8" w:rsidP="00982F90">
      <w:pPr>
        <w:jc w:val="both"/>
        <w:rPr>
          <w:rFonts w:ascii="Arial" w:hAnsi="Arial" w:cs="Arial"/>
          <w:sz w:val="24"/>
          <w:szCs w:val="24"/>
        </w:rPr>
      </w:pPr>
      <w:r w:rsidRPr="00094A44">
        <w:rPr>
          <w:rFonts w:ascii="Arial" w:hAnsi="Arial" w:cs="Arial"/>
          <w:sz w:val="24"/>
          <w:szCs w:val="24"/>
        </w:rPr>
        <w:t>Doctor</w:t>
      </w:r>
    </w:p>
    <w:p w14:paraId="2D59725D" w14:textId="77777777" w:rsidR="008449DA" w:rsidRDefault="008449DA" w:rsidP="00B40811">
      <w:pPr>
        <w:jc w:val="both"/>
        <w:rPr>
          <w:rFonts w:ascii="Arial" w:hAnsi="Arial" w:cs="Arial"/>
          <w:sz w:val="24"/>
          <w:szCs w:val="24"/>
        </w:rPr>
      </w:pPr>
      <w:r>
        <w:t>OSCAR FERNANDO GUTIERREZ CASTAÑO</w:t>
      </w:r>
      <w:r w:rsidRPr="00094A44">
        <w:rPr>
          <w:rFonts w:ascii="Arial" w:hAnsi="Arial" w:cs="Arial"/>
          <w:sz w:val="24"/>
          <w:szCs w:val="24"/>
        </w:rPr>
        <w:t xml:space="preserve"> </w:t>
      </w:r>
    </w:p>
    <w:p w14:paraId="42DA0BBA" w14:textId="2D5FB47C" w:rsidR="00B40811" w:rsidRDefault="00162563" w:rsidP="00B40811">
      <w:pPr>
        <w:jc w:val="both"/>
      </w:pPr>
      <w:r w:rsidRPr="00094A44">
        <w:rPr>
          <w:rFonts w:ascii="Arial" w:hAnsi="Arial" w:cs="Arial"/>
          <w:sz w:val="24"/>
          <w:szCs w:val="24"/>
        </w:rPr>
        <w:t>Correo electrónico:</w:t>
      </w:r>
      <w:r w:rsidR="00982F90" w:rsidRPr="00094A44">
        <w:rPr>
          <w:rFonts w:ascii="Arial" w:hAnsi="Arial" w:cs="Arial"/>
          <w:sz w:val="24"/>
          <w:szCs w:val="24"/>
        </w:rPr>
        <w:t xml:space="preserve"> </w:t>
      </w:r>
      <w:hyperlink r:id="rId8" w:history="1">
        <w:r w:rsidR="008449DA" w:rsidRPr="00CA3E4E">
          <w:rPr>
            <w:rStyle w:val="Hipervnculo"/>
          </w:rPr>
          <w:t>osfer1973@hotmail.com</w:t>
        </w:r>
      </w:hyperlink>
    </w:p>
    <w:p w14:paraId="46DBD7B1" w14:textId="0663FB98" w:rsidR="00995129" w:rsidRPr="00094A44" w:rsidRDefault="00162563" w:rsidP="00982F90">
      <w:pPr>
        <w:jc w:val="both"/>
        <w:rPr>
          <w:rFonts w:ascii="Arial" w:hAnsi="Arial" w:cs="Arial"/>
          <w:sz w:val="24"/>
          <w:szCs w:val="24"/>
        </w:rPr>
      </w:pPr>
      <w:r w:rsidRPr="00094A44">
        <w:rPr>
          <w:rFonts w:ascii="Arial" w:hAnsi="Arial" w:cs="Arial"/>
          <w:sz w:val="24"/>
          <w:szCs w:val="24"/>
        </w:rPr>
        <w:t>Ciudad</w:t>
      </w:r>
    </w:p>
    <w:p w14:paraId="7AEE7957" w14:textId="77777777" w:rsidR="00995129" w:rsidRPr="00094A44" w:rsidRDefault="00995129" w:rsidP="00982F90">
      <w:pPr>
        <w:jc w:val="both"/>
        <w:rPr>
          <w:rFonts w:ascii="Arial" w:hAnsi="Arial" w:cs="Arial"/>
          <w:sz w:val="24"/>
          <w:szCs w:val="24"/>
        </w:rPr>
      </w:pPr>
    </w:p>
    <w:p w14:paraId="6C93FE2D" w14:textId="66CC95A5" w:rsidR="00595DE9" w:rsidRPr="00094A44" w:rsidRDefault="00162563" w:rsidP="00982F90">
      <w:pPr>
        <w:jc w:val="both"/>
        <w:rPr>
          <w:rFonts w:ascii="Arial" w:hAnsi="Arial" w:cs="Arial"/>
          <w:sz w:val="24"/>
          <w:szCs w:val="24"/>
        </w:rPr>
      </w:pPr>
      <w:r w:rsidRPr="00094A44">
        <w:rPr>
          <w:rFonts w:ascii="Arial" w:hAnsi="Arial" w:cs="Arial"/>
          <w:sz w:val="24"/>
          <w:szCs w:val="24"/>
        </w:rPr>
        <w:t xml:space="preserve">Asunto: Respuesta a Petición No. </w:t>
      </w:r>
      <w:r w:rsidR="008449DA">
        <w:t>2553742025</w:t>
      </w:r>
      <w:r w:rsidR="008449DA">
        <w:t xml:space="preserve"> </w:t>
      </w:r>
      <w:r w:rsidR="00AB631A" w:rsidRPr="000D17CF">
        <w:rPr>
          <w:rFonts w:ascii="Arial" w:hAnsi="Arial" w:cs="Arial"/>
          <w:sz w:val="24"/>
          <w:szCs w:val="24"/>
        </w:rPr>
        <w:t>registrada en el Sistema de Gestión de Peticiones Ciudadanas Bogotá te Escuch</w:t>
      </w:r>
      <w:r w:rsidR="00AB631A">
        <w:rPr>
          <w:rFonts w:ascii="Arial" w:hAnsi="Arial" w:cs="Arial"/>
          <w:sz w:val="24"/>
          <w:szCs w:val="24"/>
        </w:rPr>
        <w:t>a el</w:t>
      </w:r>
      <w:r w:rsidR="00AB631A" w:rsidRPr="00094A44">
        <w:rPr>
          <w:rFonts w:ascii="Arial" w:hAnsi="Arial" w:cs="Arial"/>
          <w:sz w:val="24"/>
          <w:szCs w:val="24"/>
        </w:rPr>
        <w:t xml:space="preserve"> </w:t>
      </w:r>
      <w:r w:rsidR="008449DA">
        <w:rPr>
          <w:rFonts w:ascii="Arial" w:hAnsi="Arial" w:cs="Arial"/>
          <w:sz w:val="24"/>
          <w:szCs w:val="24"/>
        </w:rPr>
        <w:t>2</w:t>
      </w:r>
      <w:r w:rsidR="00583679">
        <w:rPr>
          <w:rFonts w:ascii="Arial" w:hAnsi="Arial" w:cs="Arial"/>
          <w:sz w:val="24"/>
          <w:szCs w:val="24"/>
        </w:rPr>
        <w:t>6</w:t>
      </w:r>
      <w:r w:rsidR="00F91502" w:rsidRPr="00094A44">
        <w:rPr>
          <w:rFonts w:ascii="Arial" w:hAnsi="Arial" w:cs="Arial"/>
          <w:sz w:val="24"/>
          <w:szCs w:val="24"/>
        </w:rPr>
        <w:t>/0</w:t>
      </w:r>
      <w:r w:rsidR="00583679">
        <w:rPr>
          <w:rFonts w:ascii="Arial" w:hAnsi="Arial" w:cs="Arial"/>
          <w:sz w:val="24"/>
          <w:szCs w:val="24"/>
        </w:rPr>
        <w:t>5</w:t>
      </w:r>
      <w:r w:rsidR="00E179DF" w:rsidRPr="00094A44">
        <w:rPr>
          <w:rFonts w:ascii="Arial" w:hAnsi="Arial" w:cs="Arial"/>
          <w:sz w:val="24"/>
          <w:szCs w:val="24"/>
        </w:rPr>
        <w:t>/2025</w:t>
      </w:r>
      <w:r w:rsidR="00441430" w:rsidRPr="00094A44">
        <w:rPr>
          <w:rFonts w:ascii="Arial" w:hAnsi="Arial" w:cs="Arial"/>
          <w:sz w:val="24"/>
          <w:szCs w:val="24"/>
        </w:rPr>
        <w:t>.</w:t>
      </w:r>
    </w:p>
    <w:p w14:paraId="775ACC07" w14:textId="77777777" w:rsidR="00441430" w:rsidRPr="00094A44" w:rsidRDefault="00441430" w:rsidP="00982F90">
      <w:pPr>
        <w:jc w:val="both"/>
        <w:rPr>
          <w:rFonts w:ascii="Arial" w:hAnsi="Arial" w:cs="Arial"/>
          <w:sz w:val="24"/>
          <w:szCs w:val="24"/>
        </w:rPr>
      </w:pPr>
    </w:p>
    <w:p w14:paraId="048AF605" w14:textId="5F3522FF" w:rsidR="00995129" w:rsidRPr="00094A44" w:rsidRDefault="00162563" w:rsidP="00982F90">
      <w:pPr>
        <w:jc w:val="both"/>
        <w:rPr>
          <w:rFonts w:ascii="Arial" w:hAnsi="Arial" w:cs="Arial"/>
          <w:sz w:val="24"/>
          <w:szCs w:val="24"/>
        </w:rPr>
      </w:pPr>
      <w:r w:rsidRPr="00094A44">
        <w:rPr>
          <w:rFonts w:ascii="Arial" w:hAnsi="Arial" w:cs="Arial"/>
          <w:sz w:val="24"/>
          <w:szCs w:val="24"/>
        </w:rPr>
        <w:t>Respetad</w:t>
      </w:r>
      <w:r w:rsidR="007A047D">
        <w:rPr>
          <w:rFonts w:ascii="Arial" w:hAnsi="Arial" w:cs="Arial"/>
          <w:sz w:val="24"/>
          <w:szCs w:val="24"/>
        </w:rPr>
        <w:t>a</w:t>
      </w:r>
      <w:r w:rsidRPr="00094A44">
        <w:rPr>
          <w:rFonts w:ascii="Arial" w:hAnsi="Arial" w:cs="Arial"/>
          <w:sz w:val="24"/>
          <w:szCs w:val="24"/>
        </w:rPr>
        <w:t xml:space="preserve"> docto</w:t>
      </w:r>
      <w:r w:rsidR="00B0195D" w:rsidRPr="00094A44">
        <w:rPr>
          <w:rFonts w:ascii="Arial" w:hAnsi="Arial" w:cs="Arial"/>
          <w:sz w:val="24"/>
          <w:szCs w:val="24"/>
        </w:rPr>
        <w:t>r</w:t>
      </w:r>
      <w:r w:rsidR="00242409">
        <w:rPr>
          <w:rFonts w:ascii="Arial" w:hAnsi="Arial" w:cs="Arial"/>
          <w:sz w:val="24"/>
          <w:szCs w:val="24"/>
        </w:rPr>
        <w:t xml:space="preserve"> Gutiérrez</w:t>
      </w:r>
      <w:r w:rsidR="00B0195D" w:rsidRPr="00094A44">
        <w:rPr>
          <w:rFonts w:ascii="Arial" w:hAnsi="Arial" w:cs="Arial"/>
          <w:sz w:val="24"/>
          <w:szCs w:val="24"/>
        </w:rPr>
        <w:t>,</w:t>
      </w:r>
    </w:p>
    <w:p w14:paraId="620CC00F" w14:textId="77777777" w:rsidR="00995129" w:rsidRPr="00094A44" w:rsidRDefault="00995129" w:rsidP="00982F90">
      <w:pPr>
        <w:jc w:val="both"/>
        <w:rPr>
          <w:rFonts w:ascii="Arial" w:hAnsi="Arial" w:cs="Arial"/>
          <w:sz w:val="24"/>
          <w:szCs w:val="24"/>
        </w:rPr>
      </w:pPr>
    </w:p>
    <w:p w14:paraId="2E98A0B2" w14:textId="6C611F35" w:rsidR="0086325D" w:rsidRPr="0086325D" w:rsidRDefault="00162563" w:rsidP="00B22297">
      <w:pPr>
        <w:jc w:val="both"/>
        <w:rPr>
          <w:rFonts w:ascii="Arial" w:hAnsi="Arial" w:cs="Arial"/>
          <w:i/>
          <w:iCs/>
          <w:sz w:val="24"/>
          <w:szCs w:val="24"/>
        </w:rPr>
      </w:pPr>
      <w:r w:rsidRPr="00094A44">
        <w:rPr>
          <w:rFonts w:ascii="Arial" w:hAnsi="Arial" w:cs="Arial"/>
          <w:sz w:val="24"/>
          <w:szCs w:val="24"/>
        </w:rPr>
        <w:t xml:space="preserve">La Secretaría Distrital de Salud - Subdirección de Calidad y Seguridad en Servicios de Salud, recibió </w:t>
      </w:r>
      <w:r w:rsidR="00AB631A">
        <w:rPr>
          <w:rFonts w:ascii="Arial" w:hAnsi="Arial" w:cs="Arial"/>
          <w:sz w:val="24"/>
          <w:szCs w:val="24"/>
        </w:rPr>
        <w:t xml:space="preserve">la </w:t>
      </w:r>
      <w:r w:rsidRPr="00094A44">
        <w:rPr>
          <w:rFonts w:ascii="Arial" w:hAnsi="Arial" w:cs="Arial"/>
          <w:sz w:val="24"/>
          <w:szCs w:val="24"/>
        </w:rPr>
        <w:t xml:space="preserve">petición </w:t>
      </w:r>
      <w:r w:rsidR="00AB631A">
        <w:rPr>
          <w:rFonts w:ascii="Arial" w:hAnsi="Arial" w:cs="Arial"/>
          <w:sz w:val="24"/>
          <w:szCs w:val="24"/>
        </w:rPr>
        <w:t xml:space="preserve">del asunto, </w:t>
      </w:r>
      <w:r w:rsidR="00DE692C" w:rsidRPr="00094A44">
        <w:rPr>
          <w:rFonts w:ascii="Arial" w:hAnsi="Arial" w:cs="Arial"/>
          <w:sz w:val="24"/>
          <w:szCs w:val="24"/>
        </w:rPr>
        <w:t xml:space="preserve">en la cual </w:t>
      </w:r>
      <w:r w:rsidR="00AB631A">
        <w:rPr>
          <w:rFonts w:ascii="Arial" w:hAnsi="Arial" w:cs="Arial"/>
          <w:sz w:val="24"/>
          <w:szCs w:val="24"/>
        </w:rPr>
        <w:t>solicita</w:t>
      </w:r>
      <w:r w:rsidR="00583679" w:rsidRPr="00583679">
        <w:rPr>
          <w:rFonts w:ascii="Arial" w:hAnsi="Arial" w:cs="Arial"/>
          <w:i/>
          <w:iCs/>
          <w:sz w:val="24"/>
          <w:szCs w:val="24"/>
        </w:rPr>
        <w:t>: “</w:t>
      </w:r>
      <w:r w:rsidR="00B22297" w:rsidRPr="00B22297">
        <w:rPr>
          <w:i/>
          <w:iCs/>
        </w:rPr>
        <w:t xml:space="preserve">USCIS consultorio de medicina alternativa, ubicada en avenida carrera 30 NQS 4 a 24, barrio </w:t>
      </w:r>
      <w:r w:rsidR="00B22297">
        <w:rPr>
          <w:i/>
          <w:iCs/>
        </w:rPr>
        <w:t>S</w:t>
      </w:r>
      <w:r w:rsidR="00B22297" w:rsidRPr="00B22297">
        <w:rPr>
          <w:i/>
          <w:iCs/>
        </w:rPr>
        <w:t xml:space="preserve">anta </w:t>
      </w:r>
      <w:r w:rsidR="00B22297">
        <w:rPr>
          <w:i/>
          <w:iCs/>
        </w:rPr>
        <w:t>I</w:t>
      </w:r>
      <w:r w:rsidR="00B22297" w:rsidRPr="00B22297">
        <w:rPr>
          <w:i/>
          <w:iCs/>
        </w:rPr>
        <w:t xml:space="preserve">sabel, se encuentra actualmente habilitada por la </w:t>
      </w:r>
      <w:r w:rsidR="00B22297">
        <w:rPr>
          <w:i/>
          <w:iCs/>
        </w:rPr>
        <w:t>S</w:t>
      </w:r>
      <w:r w:rsidR="00B22297" w:rsidRPr="00B22297">
        <w:rPr>
          <w:i/>
          <w:iCs/>
        </w:rPr>
        <w:t>ecretar</w:t>
      </w:r>
      <w:r w:rsidR="00B22297">
        <w:rPr>
          <w:i/>
          <w:iCs/>
        </w:rPr>
        <w:t>í</w:t>
      </w:r>
      <w:r w:rsidR="00B22297" w:rsidRPr="00B22297">
        <w:rPr>
          <w:i/>
          <w:iCs/>
        </w:rPr>
        <w:t xml:space="preserve">a </w:t>
      </w:r>
      <w:r w:rsidR="00B22297">
        <w:rPr>
          <w:i/>
          <w:iCs/>
        </w:rPr>
        <w:t>D</w:t>
      </w:r>
      <w:r w:rsidR="00B22297" w:rsidRPr="00B22297">
        <w:rPr>
          <w:i/>
          <w:iCs/>
        </w:rPr>
        <w:t xml:space="preserve">istrital de </w:t>
      </w:r>
      <w:r w:rsidR="00B22297">
        <w:rPr>
          <w:i/>
          <w:iCs/>
        </w:rPr>
        <w:t>S</w:t>
      </w:r>
      <w:r w:rsidR="00B22297" w:rsidRPr="00B22297">
        <w:rPr>
          <w:i/>
          <w:iCs/>
        </w:rPr>
        <w:t>alud, para brindar servicios en tratamientos de venas varices, homotéticos, terapia neural y acupuntura</w:t>
      </w:r>
      <w:r w:rsidR="00B22297">
        <w:rPr>
          <w:i/>
          <w:iCs/>
        </w:rPr>
        <w:t>”</w:t>
      </w:r>
      <w:r w:rsidR="00B22297" w:rsidRPr="00B22297">
        <w:rPr>
          <w:i/>
          <w:iCs/>
        </w:rPr>
        <w:t>.</w:t>
      </w:r>
    </w:p>
    <w:p w14:paraId="425FD208" w14:textId="305986E2" w:rsidR="00891FDC" w:rsidRPr="00583679" w:rsidRDefault="00891FDC" w:rsidP="00583679">
      <w:pPr>
        <w:jc w:val="both"/>
        <w:rPr>
          <w:rFonts w:ascii="Arial" w:hAnsi="Arial" w:cs="Arial"/>
          <w:i/>
          <w:iCs/>
          <w:sz w:val="24"/>
          <w:szCs w:val="24"/>
          <w:lang w:val="es-CO"/>
        </w:rPr>
      </w:pPr>
    </w:p>
    <w:p w14:paraId="531B1CE8" w14:textId="77777777" w:rsidR="00995129" w:rsidRPr="00583679" w:rsidRDefault="00995129" w:rsidP="00982F90">
      <w:pPr>
        <w:jc w:val="both"/>
        <w:rPr>
          <w:rFonts w:ascii="Arial" w:hAnsi="Arial" w:cs="Arial"/>
          <w:i/>
          <w:iCs/>
          <w:sz w:val="24"/>
          <w:szCs w:val="24"/>
        </w:rPr>
      </w:pPr>
    </w:p>
    <w:p w14:paraId="016D281D" w14:textId="7661355C" w:rsidR="00DF7A66" w:rsidRPr="00BB68E2" w:rsidRDefault="00162563" w:rsidP="00DF7A66">
      <w:pPr>
        <w:jc w:val="both"/>
        <w:rPr>
          <w:rFonts w:ascii="Arial" w:eastAsia="Times New Roman" w:hAnsi="Arial" w:cs="Arial"/>
          <w:color w:val="000000"/>
          <w:sz w:val="24"/>
          <w:szCs w:val="24"/>
          <w:lang w:val="es-CO" w:eastAsia="es-CO"/>
        </w:rPr>
      </w:pPr>
      <w:r w:rsidRPr="00094A44">
        <w:rPr>
          <w:rFonts w:ascii="Arial" w:hAnsi="Arial" w:cs="Arial"/>
          <w:b/>
          <w:sz w:val="24"/>
          <w:szCs w:val="24"/>
        </w:rPr>
        <w:t>Respuesta:</w:t>
      </w:r>
      <w:r w:rsidRPr="00094A44">
        <w:rPr>
          <w:rFonts w:ascii="Arial" w:hAnsi="Arial" w:cs="Arial"/>
          <w:sz w:val="24"/>
          <w:szCs w:val="24"/>
        </w:rPr>
        <w:t xml:space="preserve"> </w:t>
      </w:r>
      <w:r w:rsidR="00DF7A66" w:rsidRPr="00BB68E2">
        <w:rPr>
          <w:rFonts w:ascii="Arial" w:eastAsia="Times New Roman" w:hAnsi="Arial" w:cs="Arial"/>
          <w:color w:val="000000"/>
          <w:sz w:val="24"/>
          <w:szCs w:val="24"/>
          <w:lang w:val="es-CO" w:eastAsia="es-CO"/>
        </w:rPr>
        <w:t>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 y Seguridad del Paciente SOGC y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w:t>
      </w:r>
      <w:r w:rsidR="00D64029">
        <w:rPr>
          <w:rFonts w:ascii="Arial" w:eastAsia="Times New Roman" w:hAnsi="Arial" w:cs="Arial"/>
          <w:color w:val="000000"/>
          <w:sz w:val="24"/>
          <w:szCs w:val="24"/>
          <w:lang w:val="es-CO" w:eastAsia="es-CO"/>
        </w:rPr>
        <w:t xml:space="preserve"> de 2023</w:t>
      </w:r>
      <w:r w:rsidR="00DF7A66" w:rsidRPr="00BB68E2">
        <w:rPr>
          <w:rFonts w:ascii="Arial" w:eastAsia="Times New Roman" w:hAnsi="Arial" w:cs="Arial"/>
          <w:color w:val="000000"/>
          <w:sz w:val="24"/>
          <w:szCs w:val="24"/>
          <w:lang w:val="es-CO" w:eastAsia="es-CO"/>
        </w:rPr>
        <w:t xml:space="preserve"> y </w:t>
      </w:r>
      <w:r w:rsidR="00DF7A66" w:rsidRPr="00BB68E2">
        <w:rPr>
          <w:rFonts w:ascii="Arial" w:hAnsi="Arial" w:cs="Arial"/>
          <w:sz w:val="24"/>
          <w:szCs w:val="24"/>
        </w:rPr>
        <w:t>465 de 2025</w:t>
      </w:r>
      <w:r w:rsidR="00DF7A66" w:rsidRPr="00BB68E2">
        <w:rPr>
          <w:rFonts w:ascii="Arial" w:eastAsia="Times New Roman" w:hAnsi="Arial" w:cs="Arial"/>
          <w:color w:val="000000"/>
          <w:sz w:val="24"/>
          <w:szCs w:val="24"/>
          <w:lang w:val="es-CO" w:eastAsia="es-CO"/>
        </w:rPr>
        <w:t xml:space="preserve"> y brindar asistencia a los Prestadores de Servicios de Salud para el cabal cumplimiento de las normas relativas al Sistema Único de Habilitación.</w:t>
      </w:r>
    </w:p>
    <w:p w14:paraId="53AB2FF9" w14:textId="77777777" w:rsidR="00D13D13" w:rsidRDefault="00D13D13" w:rsidP="00F267A1">
      <w:pPr>
        <w:jc w:val="both"/>
        <w:rPr>
          <w:rFonts w:ascii="Arial" w:hAnsi="Arial" w:cs="Arial"/>
          <w:color w:val="000000"/>
          <w:sz w:val="24"/>
          <w:szCs w:val="24"/>
        </w:rPr>
      </w:pPr>
      <w:bookmarkStart w:id="1" w:name="_Hlk52515033"/>
    </w:p>
    <w:p w14:paraId="1CBAE22A" w14:textId="5C4467EF" w:rsidR="002B0D9D" w:rsidRDefault="002C4D65" w:rsidP="002B0D9D">
      <w:pPr>
        <w:jc w:val="both"/>
        <w:rPr>
          <w:color w:val="000000"/>
          <w:sz w:val="24"/>
          <w:szCs w:val="24"/>
          <w:lang w:val="es-CO"/>
        </w:rPr>
      </w:pPr>
      <w:r>
        <w:rPr>
          <w:rFonts w:ascii="Arial" w:hAnsi="Arial" w:cs="Arial"/>
          <w:color w:val="000000"/>
          <w:sz w:val="24"/>
          <w:szCs w:val="24"/>
        </w:rPr>
        <w:t>P</w:t>
      </w:r>
      <w:r w:rsidR="002B0D9D" w:rsidRPr="002B0D9D">
        <w:rPr>
          <w:color w:val="000000"/>
          <w:sz w:val="24"/>
          <w:szCs w:val="24"/>
          <w:lang w:val="es-CO"/>
        </w:rPr>
        <w:t xml:space="preserve">ara consultar un prestador habilitado en el </w:t>
      </w:r>
      <w:r w:rsidR="002B0D9D">
        <w:rPr>
          <w:color w:val="000000"/>
          <w:sz w:val="24"/>
          <w:szCs w:val="24"/>
          <w:lang w:val="es-CO"/>
        </w:rPr>
        <w:t xml:space="preserve">Registro Especial e Prestadores de Servicios de Salud – </w:t>
      </w:r>
      <w:r w:rsidR="002B0D9D" w:rsidRPr="002B0D9D">
        <w:rPr>
          <w:color w:val="000000"/>
          <w:sz w:val="24"/>
          <w:szCs w:val="24"/>
          <w:lang w:val="es-CO"/>
        </w:rPr>
        <w:t>REPS</w:t>
      </w:r>
      <w:r w:rsidR="002B0D9D">
        <w:rPr>
          <w:color w:val="000000"/>
          <w:sz w:val="24"/>
          <w:szCs w:val="24"/>
          <w:lang w:val="es-CO"/>
        </w:rPr>
        <w:t xml:space="preserve"> se debe:</w:t>
      </w:r>
    </w:p>
    <w:p w14:paraId="4221F018" w14:textId="77777777" w:rsidR="002B0D9D" w:rsidRPr="002B0D9D" w:rsidRDefault="002B0D9D" w:rsidP="002B0D9D">
      <w:pPr>
        <w:jc w:val="both"/>
        <w:rPr>
          <w:b/>
          <w:bCs/>
          <w:color w:val="000000"/>
          <w:sz w:val="24"/>
          <w:szCs w:val="24"/>
          <w:lang w:val="es-CO"/>
        </w:rPr>
      </w:pPr>
    </w:p>
    <w:p w14:paraId="48832027" w14:textId="3C1F12EE" w:rsidR="002B0D9D" w:rsidRPr="002B0D9D" w:rsidRDefault="002B0D9D" w:rsidP="002B0D9D">
      <w:pPr>
        <w:numPr>
          <w:ilvl w:val="0"/>
          <w:numId w:val="10"/>
        </w:numPr>
        <w:jc w:val="both"/>
        <w:rPr>
          <w:rFonts w:ascii="Arial" w:hAnsi="Arial" w:cs="Arial"/>
          <w:color w:val="000000"/>
          <w:sz w:val="24"/>
          <w:szCs w:val="24"/>
          <w:lang w:val="es-CO"/>
        </w:rPr>
      </w:pPr>
      <w:r w:rsidRPr="002B0D9D">
        <w:rPr>
          <w:rFonts w:ascii="Arial" w:hAnsi="Arial" w:cs="Arial"/>
          <w:color w:val="000000"/>
          <w:sz w:val="24"/>
          <w:szCs w:val="24"/>
          <w:lang w:val="es-CO"/>
        </w:rPr>
        <w:t>Acced</w:t>
      </w:r>
      <w:r>
        <w:rPr>
          <w:rFonts w:ascii="Arial" w:hAnsi="Arial" w:cs="Arial"/>
          <w:color w:val="000000"/>
          <w:sz w:val="24"/>
          <w:szCs w:val="24"/>
          <w:lang w:val="es-CO"/>
        </w:rPr>
        <w:t>a</w:t>
      </w:r>
      <w:r w:rsidRPr="002B0D9D">
        <w:rPr>
          <w:rFonts w:ascii="Arial" w:hAnsi="Arial" w:cs="Arial"/>
          <w:color w:val="000000"/>
          <w:sz w:val="24"/>
          <w:szCs w:val="24"/>
          <w:lang w:val="es-CO"/>
        </w:rPr>
        <w:t xml:space="preserve"> al portal del REPS:</w:t>
      </w:r>
    </w:p>
    <w:p w14:paraId="6975492A" w14:textId="58B58526"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Dirí</w:t>
      </w:r>
      <w:r>
        <w:rPr>
          <w:rFonts w:ascii="Arial" w:hAnsi="Arial" w:cs="Arial"/>
          <w:color w:val="000000"/>
          <w:sz w:val="24"/>
          <w:szCs w:val="24"/>
          <w:lang w:val="es-CO"/>
        </w:rPr>
        <w:t>jase</w:t>
      </w:r>
      <w:r w:rsidRPr="002B0D9D">
        <w:rPr>
          <w:rFonts w:ascii="Arial" w:hAnsi="Arial" w:cs="Arial"/>
          <w:color w:val="000000"/>
          <w:sz w:val="24"/>
          <w:szCs w:val="24"/>
          <w:lang w:val="es-CO"/>
        </w:rPr>
        <w:t xml:space="preserve"> a la página oficial del REPS: </w:t>
      </w:r>
      <w:hyperlink r:id="rId9" w:tgtFrame="_new" w:history="1">
        <w:r w:rsidRPr="002B0D9D">
          <w:rPr>
            <w:rStyle w:val="Hipervnculo"/>
            <w:rFonts w:ascii="Arial" w:hAnsi="Arial" w:cs="Arial"/>
            <w:sz w:val="24"/>
            <w:szCs w:val="24"/>
            <w:lang w:val="es-CO"/>
          </w:rPr>
          <w:t>https://prestadores.minsalud.gov.co/habilitacion/</w:t>
        </w:r>
      </w:hyperlink>
      <w:r w:rsidRPr="002B0D9D">
        <w:rPr>
          <w:rFonts w:ascii="Arial" w:hAnsi="Arial" w:cs="Arial"/>
          <w:color w:val="000000"/>
          <w:sz w:val="24"/>
          <w:szCs w:val="24"/>
          <w:lang w:val="es-CO"/>
        </w:rPr>
        <w:t>.</w:t>
      </w:r>
    </w:p>
    <w:p w14:paraId="5384B7A8" w14:textId="5CC7FF49" w:rsidR="002B0D9D" w:rsidRPr="002B0D9D" w:rsidRDefault="002B0D9D" w:rsidP="002B0D9D">
      <w:pPr>
        <w:numPr>
          <w:ilvl w:val="0"/>
          <w:numId w:val="10"/>
        </w:numPr>
        <w:jc w:val="both"/>
        <w:rPr>
          <w:rFonts w:ascii="Arial" w:hAnsi="Arial" w:cs="Arial"/>
          <w:color w:val="000000"/>
          <w:sz w:val="24"/>
          <w:szCs w:val="24"/>
          <w:lang w:val="es-CO"/>
        </w:rPr>
      </w:pPr>
      <w:r w:rsidRPr="002B0D9D">
        <w:rPr>
          <w:rFonts w:ascii="Arial" w:hAnsi="Arial" w:cs="Arial"/>
          <w:color w:val="000000"/>
          <w:sz w:val="24"/>
          <w:szCs w:val="24"/>
          <w:lang w:val="es-CO"/>
        </w:rPr>
        <w:t>Ingres</w:t>
      </w:r>
      <w:r>
        <w:rPr>
          <w:rFonts w:ascii="Arial" w:hAnsi="Arial" w:cs="Arial"/>
          <w:color w:val="000000"/>
          <w:sz w:val="24"/>
          <w:szCs w:val="24"/>
          <w:lang w:val="es-CO"/>
        </w:rPr>
        <w:t>e</w:t>
      </w:r>
      <w:r w:rsidRPr="002B0D9D">
        <w:rPr>
          <w:rFonts w:ascii="Arial" w:hAnsi="Arial" w:cs="Arial"/>
          <w:color w:val="000000"/>
          <w:sz w:val="24"/>
          <w:szCs w:val="24"/>
          <w:lang w:val="es-CO"/>
        </w:rPr>
        <w:t xml:space="preserve"> como invitado:</w:t>
      </w:r>
    </w:p>
    <w:p w14:paraId="25869B59" w14:textId="77777777"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En la pantalla de inicio, encontrarás los campos para ingresar con usuario y contraseña.</w:t>
      </w:r>
    </w:p>
    <w:p w14:paraId="38026DB7" w14:textId="154ECDAF"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Escrib</w:t>
      </w:r>
      <w:r>
        <w:rPr>
          <w:rFonts w:ascii="Arial" w:hAnsi="Arial" w:cs="Arial"/>
          <w:color w:val="000000"/>
          <w:sz w:val="24"/>
          <w:szCs w:val="24"/>
          <w:lang w:val="es-CO"/>
        </w:rPr>
        <w:t>a</w:t>
      </w:r>
      <w:r w:rsidRPr="002B0D9D">
        <w:rPr>
          <w:rFonts w:ascii="Arial" w:hAnsi="Arial" w:cs="Arial"/>
          <w:color w:val="000000"/>
          <w:sz w:val="24"/>
          <w:szCs w:val="24"/>
          <w:lang w:val="es-CO"/>
        </w:rPr>
        <w:t xml:space="preserve"> </w:t>
      </w:r>
      <w:r w:rsidRPr="002B0D9D">
        <w:rPr>
          <w:rFonts w:ascii="Arial" w:hAnsi="Arial" w:cs="Arial"/>
          <w:b/>
          <w:bCs/>
          <w:color w:val="000000"/>
          <w:sz w:val="24"/>
          <w:szCs w:val="24"/>
          <w:lang w:val="es-CO"/>
        </w:rPr>
        <w:t>"invitado"</w:t>
      </w:r>
      <w:r w:rsidRPr="002B0D9D">
        <w:rPr>
          <w:rFonts w:ascii="Arial" w:hAnsi="Arial" w:cs="Arial"/>
          <w:color w:val="000000"/>
          <w:sz w:val="24"/>
          <w:szCs w:val="24"/>
          <w:lang w:val="es-CO"/>
        </w:rPr>
        <w:t xml:space="preserve"> en ambos campos (sin comillas).</w:t>
      </w:r>
    </w:p>
    <w:p w14:paraId="5037CACA" w14:textId="70D08E70"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Ha</w:t>
      </w:r>
      <w:r>
        <w:rPr>
          <w:rFonts w:ascii="Arial" w:hAnsi="Arial" w:cs="Arial"/>
          <w:color w:val="000000"/>
          <w:sz w:val="24"/>
          <w:szCs w:val="24"/>
          <w:lang w:val="es-CO"/>
        </w:rPr>
        <w:t>ga</w:t>
      </w:r>
      <w:r w:rsidRPr="002B0D9D">
        <w:rPr>
          <w:rFonts w:ascii="Arial" w:hAnsi="Arial" w:cs="Arial"/>
          <w:color w:val="000000"/>
          <w:sz w:val="24"/>
          <w:szCs w:val="24"/>
          <w:lang w:val="es-CO"/>
        </w:rPr>
        <w:t xml:space="preserve"> clic en el botón </w:t>
      </w:r>
      <w:r w:rsidRPr="002B0D9D">
        <w:rPr>
          <w:rFonts w:ascii="Arial" w:hAnsi="Arial" w:cs="Arial"/>
          <w:b/>
          <w:bCs/>
          <w:color w:val="000000"/>
          <w:sz w:val="24"/>
          <w:szCs w:val="24"/>
          <w:lang w:val="es-CO"/>
        </w:rPr>
        <w:t>"Ingresar"</w:t>
      </w:r>
      <w:r w:rsidRPr="002B0D9D">
        <w:rPr>
          <w:rFonts w:ascii="Arial" w:hAnsi="Arial" w:cs="Arial"/>
          <w:color w:val="000000"/>
          <w:sz w:val="24"/>
          <w:szCs w:val="24"/>
          <w:lang w:val="es-CO"/>
        </w:rPr>
        <w:t>.</w:t>
      </w:r>
      <w:r w:rsidRPr="002B0D9D">
        <w:rPr>
          <w:rFonts w:ascii="Arial" w:hAnsi="Arial" w:cs="Arial"/>
          <w:color w:val="000000"/>
          <w:sz w:val="24"/>
          <w:szCs w:val="24"/>
          <w:lang w:val="es-CO"/>
        </w:rPr>
        <w:t xml:space="preserve"> </w:t>
      </w:r>
    </w:p>
    <w:p w14:paraId="076B81E6" w14:textId="1DFA0B78" w:rsidR="002B0D9D" w:rsidRPr="002B0D9D" w:rsidRDefault="002B0D9D" w:rsidP="002B0D9D">
      <w:pPr>
        <w:numPr>
          <w:ilvl w:val="0"/>
          <w:numId w:val="10"/>
        </w:numPr>
        <w:jc w:val="both"/>
        <w:rPr>
          <w:rFonts w:ascii="Arial" w:hAnsi="Arial" w:cs="Arial"/>
          <w:color w:val="000000"/>
          <w:sz w:val="24"/>
          <w:szCs w:val="24"/>
          <w:lang w:val="es-CO"/>
        </w:rPr>
      </w:pPr>
      <w:r w:rsidRPr="002B0D9D">
        <w:rPr>
          <w:rFonts w:ascii="Arial" w:hAnsi="Arial" w:cs="Arial"/>
          <w:color w:val="000000"/>
          <w:sz w:val="24"/>
          <w:szCs w:val="24"/>
          <w:lang w:val="es-CO"/>
        </w:rPr>
        <w:t>Seleccion</w:t>
      </w:r>
      <w:r>
        <w:rPr>
          <w:rFonts w:ascii="Arial" w:hAnsi="Arial" w:cs="Arial"/>
          <w:color w:val="000000"/>
          <w:sz w:val="24"/>
          <w:szCs w:val="24"/>
          <w:lang w:val="es-CO"/>
        </w:rPr>
        <w:t>e</w:t>
      </w:r>
      <w:r w:rsidRPr="002B0D9D">
        <w:rPr>
          <w:rFonts w:ascii="Arial" w:hAnsi="Arial" w:cs="Arial"/>
          <w:color w:val="000000"/>
          <w:sz w:val="24"/>
          <w:szCs w:val="24"/>
          <w:lang w:val="es-CO"/>
        </w:rPr>
        <w:t xml:space="preserve"> el tipo de consulta:</w:t>
      </w:r>
    </w:p>
    <w:p w14:paraId="42631837" w14:textId="732C9418"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Una vez dentro, ver</w:t>
      </w:r>
      <w:r>
        <w:rPr>
          <w:rFonts w:ascii="Arial" w:hAnsi="Arial" w:cs="Arial"/>
          <w:color w:val="000000"/>
          <w:sz w:val="24"/>
          <w:szCs w:val="24"/>
          <w:lang w:val="es-CO"/>
        </w:rPr>
        <w:t>a</w:t>
      </w:r>
      <w:r w:rsidRPr="002B0D9D">
        <w:rPr>
          <w:rFonts w:ascii="Arial" w:hAnsi="Arial" w:cs="Arial"/>
          <w:color w:val="000000"/>
          <w:sz w:val="24"/>
          <w:szCs w:val="24"/>
          <w:lang w:val="es-CO"/>
        </w:rPr>
        <w:t xml:space="preserve"> varias opciones de consulta.</w:t>
      </w:r>
    </w:p>
    <w:p w14:paraId="6EA4D0A4" w14:textId="48113DF1"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lastRenderedPageBreak/>
        <w:t>Ha</w:t>
      </w:r>
      <w:r>
        <w:rPr>
          <w:rFonts w:ascii="Arial" w:hAnsi="Arial" w:cs="Arial"/>
          <w:color w:val="000000"/>
          <w:sz w:val="24"/>
          <w:szCs w:val="24"/>
          <w:lang w:val="es-CO"/>
        </w:rPr>
        <w:t>ga</w:t>
      </w:r>
      <w:r w:rsidRPr="002B0D9D">
        <w:rPr>
          <w:rFonts w:ascii="Arial" w:hAnsi="Arial" w:cs="Arial"/>
          <w:color w:val="000000"/>
          <w:sz w:val="24"/>
          <w:szCs w:val="24"/>
          <w:lang w:val="es-CO"/>
        </w:rPr>
        <w:t xml:space="preserve"> clic en </w:t>
      </w:r>
      <w:r w:rsidRPr="002B0D9D">
        <w:rPr>
          <w:rFonts w:ascii="Arial" w:hAnsi="Arial" w:cs="Arial"/>
          <w:b/>
          <w:bCs/>
          <w:color w:val="000000"/>
          <w:sz w:val="24"/>
          <w:szCs w:val="24"/>
          <w:lang w:val="es-CO"/>
        </w:rPr>
        <w:t>"Registro Actual"</w:t>
      </w:r>
      <w:r w:rsidRPr="002B0D9D">
        <w:rPr>
          <w:rFonts w:ascii="Arial" w:hAnsi="Arial" w:cs="Arial"/>
          <w:color w:val="000000"/>
          <w:sz w:val="24"/>
          <w:szCs w:val="24"/>
          <w:lang w:val="es-CO"/>
        </w:rPr>
        <w:t xml:space="preserve"> para acceder a la base de datos vigente de prestadores habilitados.</w:t>
      </w:r>
      <w:r w:rsidRPr="002B0D9D">
        <w:rPr>
          <w:rFonts w:ascii="Arial" w:hAnsi="Arial" w:cs="Arial"/>
          <w:color w:val="000000"/>
          <w:sz w:val="24"/>
          <w:szCs w:val="24"/>
          <w:lang w:val="es-CO"/>
        </w:rPr>
        <w:t xml:space="preserve"> </w:t>
      </w:r>
    </w:p>
    <w:p w14:paraId="43E51B8A" w14:textId="24DE8876" w:rsidR="002B0D9D" w:rsidRPr="002B0D9D" w:rsidRDefault="002B0D9D" w:rsidP="002B0D9D">
      <w:pPr>
        <w:numPr>
          <w:ilvl w:val="0"/>
          <w:numId w:val="10"/>
        </w:numPr>
        <w:jc w:val="both"/>
        <w:rPr>
          <w:rFonts w:ascii="Arial" w:hAnsi="Arial" w:cs="Arial"/>
          <w:color w:val="000000"/>
          <w:sz w:val="24"/>
          <w:szCs w:val="24"/>
          <w:lang w:val="es-CO"/>
        </w:rPr>
      </w:pPr>
      <w:r w:rsidRPr="002B0D9D">
        <w:rPr>
          <w:rFonts w:ascii="Arial" w:hAnsi="Arial" w:cs="Arial"/>
          <w:color w:val="000000"/>
          <w:sz w:val="24"/>
          <w:szCs w:val="24"/>
          <w:lang w:val="es-CO"/>
        </w:rPr>
        <w:t>Reali</w:t>
      </w:r>
      <w:r>
        <w:rPr>
          <w:rFonts w:ascii="Arial" w:hAnsi="Arial" w:cs="Arial"/>
          <w:color w:val="000000"/>
          <w:sz w:val="24"/>
          <w:szCs w:val="24"/>
          <w:lang w:val="es-CO"/>
        </w:rPr>
        <w:t>ce</w:t>
      </w:r>
      <w:r w:rsidRPr="002B0D9D">
        <w:rPr>
          <w:rFonts w:ascii="Arial" w:hAnsi="Arial" w:cs="Arial"/>
          <w:color w:val="000000"/>
          <w:sz w:val="24"/>
          <w:szCs w:val="24"/>
          <w:lang w:val="es-CO"/>
        </w:rPr>
        <w:t xml:space="preserve"> la búsqueda:</w:t>
      </w:r>
    </w:p>
    <w:p w14:paraId="4638945C" w14:textId="1B2A8336" w:rsidR="002B0D9D" w:rsidRP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Puede filtrar la búsqueda por diferentes criterios, como:</w:t>
      </w:r>
    </w:p>
    <w:p w14:paraId="0821ACCE" w14:textId="77777777"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lang w:val="es-CO"/>
        </w:rPr>
        <w:t>Nombre del prestador.</w:t>
      </w:r>
    </w:p>
    <w:p w14:paraId="007E0EDB" w14:textId="0FF08086"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rPr>
        <w:t xml:space="preserve">NIT, </w:t>
      </w:r>
      <w:r w:rsidRPr="002B0D9D">
        <w:rPr>
          <w:rFonts w:ascii="Arial" w:hAnsi="Arial" w:cs="Arial"/>
          <w:color w:val="000000"/>
          <w:sz w:val="24"/>
          <w:szCs w:val="24"/>
        </w:rPr>
        <w:t>Cédula ciudadanía</w:t>
      </w:r>
      <w:r w:rsidRPr="002B0D9D">
        <w:rPr>
          <w:rFonts w:ascii="Arial" w:hAnsi="Arial" w:cs="Arial"/>
          <w:color w:val="000000"/>
          <w:sz w:val="24"/>
          <w:szCs w:val="24"/>
        </w:rPr>
        <w:t xml:space="preserve">, </w:t>
      </w:r>
      <w:r w:rsidRPr="002B0D9D">
        <w:rPr>
          <w:rFonts w:ascii="Arial" w:hAnsi="Arial" w:cs="Arial"/>
          <w:color w:val="000000"/>
          <w:sz w:val="24"/>
          <w:szCs w:val="24"/>
        </w:rPr>
        <w:t>Cédula extranjería</w:t>
      </w:r>
    </w:p>
    <w:p w14:paraId="0EEF2219" w14:textId="77777777"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lang w:val="es-CO"/>
        </w:rPr>
        <w:t>Código de prestador.</w:t>
      </w:r>
    </w:p>
    <w:p w14:paraId="06FBC299" w14:textId="77777777"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lang w:val="es-CO"/>
        </w:rPr>
        <w:t>Departamento y municipio.</w:t>
      </w:r>
    </w:p>
    <w:p w14:paraId="03650CD3" w14:textId="77777777"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lang w:val="es-CO"/>
        </w:rPr>
        <w:t>Tipo de prestador (IPS, profesional independiente, etc.).</w:t>
      </w:r>
    </w:p>
    <w:p w14:paraId="56A9B8B1" w14:textId="77777777" w:rsidR="002B0D9D" w:rsidRPr="002B0D9D" w:rsidRDefault="002B0D9D" w:rsidP="002B0D9D">
      <w:pPr>
        <w:numPr>
          <w:ilvl w:val="2"/>
          <w:numId w:val="10"/>
        </w:numPr>
        <w:jc w:val="both"/>
        <w:rPr>
          <w:rFonts w:ascii="Arial" w:hAnsi="Arial" w:cs="Arial"/>
          <w:color w:val="000000"/>
          <w:sz w:val="24"/>
          <w:szCs w:val="24"/>
          <w:lang w:val="es-CO"/>
        </w:rPr>
      </w:pPr>
      <w:r w:rsidRPr="002B0D9D">
        <w:rPr>
          <w:rFonts w:ascii="Arial" w:hAnsi="Arial" w:cs="Arial"/>
          <w:color w:val="000000"/>
          <w:sz w:val="24"/>
          <w:szCs w:val="24"/>
          <w:lang w:val="es-CO"/>
        </w:rPr>
        <w:t>Servicios habilitados.</w:t>
      </w:r>
    </w:p>
    <w:p w14:paraId="481F476D" w14:textId="466CE108" w:rsidR="002B0D9D" w:rsidRDefault="002B0D9D" w:rsidP="002B0D9D">
      <w:pPr>
        <w:numPr>
          <w:ilvl w:val="1"/>
          <w:numId w:val="10"/>
        </w:numPr>
        <w:jc w:val="both"/>
        <w:rPr>
          <w:rFonts w:ascii="Arial" w:hAnsi="Arial" w:cs="Arial"/>
          <w:color w:val="000000"/>
          <w:sz w:val="24"/>
          <w:szCs w:val="24"/>
          <w:lang w:val="es-CO"/>
        </w:rPr>
      </w:pPr>
      <w:r w:rsidRPr="002B0D9D">
        <w:rPr>
          <w:rFonts w:ascii="Arial" w:hAnsi="Arial" w:cs="Arial"/>
          <w:color w:val="000000"/>
          <w:sz w:val="24"/>
          <w:szCs w:val="24"/>
          <w:lang w:val="es-CO"/>
        </w:rPr>
        <w:t xml:space="preserve">Si no tiene información específica, puede dejar los campos en blanco y hacer clic en </w:t>
      </w:r>
      <w:r w:rsidRPr="002B0D9D">
        <w:rPr>
          <w:rFonts w:ascii="Arial" w:hAnsi="Arial" w:cs="Arial"/>
          <w:b/>
          <w:bCs/>
          <w:color w:val="000000"/>
          <w:sz w:val="24"/>
          <w:szCs w:val="24"/>
          <w:lang w:val="es-CO"/>
        </w:rPr>
        <w:t>"Buscar"</w:t>
      </w:r>
      <w:r w:rsidRPr="002B0D9D">
        <w:rPr>
          <w:rFonts w:ascii="Arial" w:hAnsi="Arial" w:cs="Arial"/>
          <w:color w:val="000000"/>
          <w:sz w:val="24"/>
          <w:szCs w:val="24"/>
          <w:lang w:val="es-CO"/>
        </w:rPr>
        <w:t xml:space="preserve"> para obtener una lista general.</w:t>
      </w:r>
    </w:p>
    <w:p w14:paraId="29A6EE3A" w14:textId="77777777" w:rsidR="002C4D65" w:rsidRDefault="002C4D65" w:rsidP="002C4D65">
      <w:pPr>
        <w:jc w:val="both"/>
        <w:rPr>
          <w:rFonts w:ascii="Arial" w:hAnsi="Arial" w:cs="Arial"/>
          <w:color w:val="000000"/>
          <w:sz w:val="24"/>
          <w:szCs w:val="24"/>
          <w:lang w:val="es-CO"/>
        </w:rPr>
      </w:pPr>
    </w:p>
    <w:p w14:paraId="680C8B31" w14:textId="55DCB4F5" w:rsidR="002C4D65" w:rsidRDefault="002C4D65" w:rsidP="002C4D65">
      <w:pPr>
        <w:jc w:val="both"/>
        <w:rPr>
          <w:rFonts w:ascii="Arial" w:hAnsi="Arial" w:cs="Arial"/>
          <w:color w:val="000000"/>
          <w:sz w:val="24"/>
          <w:szCs w:val="24"/>
        </w:rPr>
      </w:pPr>
      <w:r>
        <w:rPr>
          <w:rFonts w:ascii="Arial" w:hAnsi="Arial" w:cs="Arial"/>
          <w:color w:val="000000"/>
          <w:sz w:val="24"/>
          <w:szCs w:val="24"/>
          <w:lang w:val="es-CO"/>
        </w:rPr>
        <w:t xml:space="preserve">Así las cosas, </w:t>
      </w:r>
      <w:r>
        <w:rPr>
          <w:rFonts w:ascii="Arial" w:hAnsi="Arial" w:cs="Arial"/>
          <w:color w:val="000000"/>
          <w:sz w:val="24"/>
          <w:szCs w:val="24"/>
        </w:rPr>
        <w:t>n</w:t>
      </w:r>
      <w:r w:rsidRPr="00094A44">
        <w:rPr>
          <w:rFonts w:ascii="Arial" w:hAnsi="Arial" w:cs="Arial"/>
          <w:color w:val="000000"/>
          <w:sz w:val="24"/>
          <w:szCs w:val="24"/>
        </w:rPr>
        <w:t xml:space="preserve">os permitimos indicar que en revisión del Registro Especial de Prestadores de Servicios de </w:t>
      </w:r>
      <w:r>
        <w:rPr>
          <w:rFonts w:ascii="Arial" w:hAnsi="Arial" w:cs="Arial"/>
          <w:color w:val="000000"/>
          <w:sz w:val="24"/>
          <w:szCs w:val="24"/>
        </w:rPr>
        <w:t>Salud-</w:t>
      </w:r>
      <w:r w:rsidRPr="00094A44">
        <w:rPr>
          <w:rFonts w:ascii="Arial" w:hAnsi="Arial" w:cs="Arial"/>
          <w:color w:val="000000"/>
          <w:sz w:val="24"/>
          <w:szCs w:val="24"/>
        </w:rPr>
        <w:t>REPS</w:t>
      </w:r>
      <w:r>
        <w:rPr>
          <w:rFonts w:ascii="Arial" w:hAnsi="Arial" w:cs="Arial"/>
          <w:color w:val="000000"/>
          <w:sz w:val="24"/>
          <w:szCs w:val="24"/>
        </w:rPr>
        <w:t>,</w:t>
      </w:r>
      <w:r w:rsidRPr="00094A44">
        <w:rPr>
          <w:rFonts w:ascii="Arial" w:hAnsi="Arial" w:cs="Arial"/>
          <w:color w:val="000000"/>
          <w:sz w:val="24"/>
          <w:szCs w:val="24"/>
        </w:rPr>
        <w:t xml:space="preserve"> se evidencia que </w:t>
      </w:r>
      <w:r>
        <w:rPr>
          <w:rFonts w:ascii="Arial" w:hAnsi="Arial" w:cs="Arial"/>
          <w:color w:val="000000"/>
          <w:sz w:val="24"/>
          <w:szCs w:val="24"/>
        </w:rPr>
        <w:t>la entidad</w:t>
      </w:r>
      <w:r w:rsidRPr="00D13D13">
        <w:rPr>
          <w:i/>
          <w:iCs/>
        </w:rPr>
        <w:t xml:space="preserve"> </w:t>
      </w:r>
      <w:r w:rsidRPr="002B0D9D">
        <w:t>USCIS consultorio de medicina alternativa</w:t>
      </w:r>
      <w:r w:rsidRPr="002B0D9D">
        <w:rPr>
          <w:rFonts w:ascii="Arial" w:hAnsi="Arial" w:cs="Arial"/>
          <w:color w:val="000000"/>
          <w:sz w:val="24"/>
          <w:szCs w:val="24"/>
        </w:rPr>
        <w:t>,</w:t>
      </w:r>
      <w:r w:rsidRPr="00094A44">
        <w:rPr>
          <w:rFonts w:ascii="Arial" w:hAnsi="Arial" w:cs="Arial"/>
          <w:color w:val="000000"/>
          <w:sz w:val="24"/>
          <w:szCs w:val="24"/>
        </w:rPr>
        <w:t xml:space="preserve"> </w:t>
      </w:r>
      <w:r>
        <w:rPr>
          <w:rFonts w:ascii="Arial" w:hAnsi="Arial" w:cs="Arial"/>
          <w:color w:val="000000"/>
          <w:sz w:val="24"/>
          <w:szCs w:val="24"/>
        </w:rPr>
        <w:t xml:space="preserve">no </w:t>
      </w:r>
      <w:r w:rsidRPr="00094A44">
        <w:rPr>
          <w:rFonts w:ascii="Arial" w:hAnsi="Arial" w:cs="Arial"/>
          <w:color w:val="000000"/>
          <w:sz w:val="24"/>
          <w:szCs w:val="24"/>
        </w:rPr>
        <w:t xml:space="preserve">se encuentra inscrita </w:t>
      </w:r>
      <w:r w:rsidRPr="00094A44">
        <w:rPr>
          <w:rFonts w:ascii="Arial" w:hAnsi="Arial" w:cs="Arial"/>
          <w:color w:val="000000"/>
          <w:sz w:val="24"/>
          <w:szCs w:val="24"/>
        </w:rPr>
        <w:t>como Prestador</w:t>
      </w:r>
      <w:r w:rsidRPr="00094A44">
        <w:rPr>
          <w:rFonts w:ascii="Arial" w:hAnsi="Arial" w:cs="Arial"/>
          <w:color w:val="000000"/>
          <w:sz w:val="24"/>
          <w:szCs w:val="24"/>
        </w:rPr>
        <w:t xml:space="preserve"> de Servicios de salud</w:t>
      </w:r>
      <w:r>
        <w:rPr>
          <w:rFonts w:ascii="Arial" w:hAnsi="Arial" w:cs="Arial"/>
          <w:color w:val="000000"/>
          <w:sz w:val="24"/>
          <w:szCs w:val="24"/>
        </w:rPr>
        <w:t>.</w:t>
      </w:r>
    </w:p>
    <w:p w14:paraId="15694C50" w14:textId="77777777" w:rsidR="00CB1E1E" w:rsidRPr="00094A44" w:rsidRDefault="00CB1E1E" w:rsidP="00F267A1">
      <w:pPr>
        <w:jc w:val="both"/>
        <w:rPr>
          <w:rFonts w:ascii="Arial" w:hAnsi="Arial" w:cs="Arial"/>
          <w:sz w:val="24"/>
          <w:szCs w:val="24"/>
          <w:lang w:bidi="es-ES"/>
        </w:rPr>
      </w:pPr>
    </w:p>
    <w:p w14:paraId="11FE213F" w14:textId="77777777" w:rsidR="007406B4" w:rsidRPr="00094A44" w:rsidRDefault="007406B4" w:rsidP="007406B4">
      <w:pPr>
        <w:jc w:val="both"/>
        <w:rPr>
          <w:rFonts w:ascii="Arial" w:hAnsi="Arial" w:cs="Arial"/>
          <w:i/>
          <w:sz w:val="24"/>
          <w:szCs w:val="24"/>
          <w:lang w:bidi="es-ES"/>
        </w:rPr>
      </w:pPr>
      <w:r w:rsidRPr="00094A44">
        <w:rPr>
          <w:rFonts w:ascii="Arial" w:hAnsi="Arial" w:cs="Arial"/>
          <w:sz w:val="24"/>
          <w:szCs w:val="24"/>
          <w:lang w:bidi="es-ES"/>
        </w:rPr>
        <w:t>En los anteriores términos se da respuesta a su solicitud, advirtiendo que de conformidad con lo establecido en el artículo 28 de la Ley 1437 de 2011 modificado por el artículo 1 de la Ley 1755 de 2015</w:t>
      </w:r>
      <w:r w:rsidRPr="00094A44">
        <w:rPr>
          <w:rFonts w:ascii="Arial" w:hAnsi="Arial" w:cs="Arial"/>
          <w:i/>
          <w:sz w:val="24"/>
          <w:szCs w:val="24"/>
          <w:lang w:bidi="es-ES"/>
        </w:rPr>
        <w:t>: “Los conceptos emitidos por las autoridades como respuestas a peticiones realizadas en ejercicio del derecho a formular consultas no serán de obligatorio cumplimiento o ejecución”.</w:t>
      </w:r>
    </w:p>
    <w:bookmarkEnd w:id="1"/>
    <w:p w14:paraId="5D4E3717" w14:textId="77777777" w:rsidR="00C8644E" w:rsidRPr="00094A44" w:rsidRDefault="00C8644E" w:rsidP="00982F90">
      <w:pPr>
        <w:jc w:val="both"/>
        <w:rPr>
          <w:rFonts w:ascii="Arial" w:hAnsi="Arial" w:cs="Arial"/>
          <w:sz w:val="24"/>
          <w:szCs w:val="24"/>
        </w:rPr>
      </w:pPr>
    </w:p>
    <w:p w14:paraId="1CA458F4" w14:textId="77777777" w:rsidR="00995129" w:rsidRPr="00094A44" w:rsidRDefault="00162563" w:rsidP="00982F90">
      <w:pPr>
        <w:jc w:val="both"/>
        <w:rPr>
          <w:rFonts w:ascii="Arial" w:hAnsi="Arial" w:cs="Arial"/>
          <w:sz w:val="24"/>
          <w:szCs w:val="24"/>
        </w:rPr>
      </w:pPr>
      <w:r w:rsidRPr="00094A44">
        <w:rPr>
          <w:rFonts w:ascii="Arial" w:hAnsi="Arial" w:cs="Arial"/>
          <w:sz w:val="24"/>
          <w:szCs w:val="24"/>
        </w:rPr>
        <w:t>A continuación, se relacionan los canales dispuestos por la Secretaría Distrital de Salud de Bogotá, para la realización de asistencias técnicas, en los temas relacionados con el Sistema Obligatorio de Garantía de la Calidad en Salud – SOGCS</w:t>
      </w:r>
      <w:r w:rsidR="009A18F3" w:rsidRPr="00094A44">
        <w:rPr>
          <w:rFonts w:ascii="Arial" w:hAnsi="Arial" w:cs="Arial"/>
          <w:sz w:val="24"/>
          <w:szCs w:val="24"/>
        </w:rPr>
        <w:t>, de lunes a viernes en horario de 7:00 a.m. a 4:00 p.m.</w:t>
      </w:r>
    </w:p>
    <w:p w14:paraId="67F55C2F" w14:textId="77777777" w:rsidR="00995129" w:rsidRPr="00094A44" w:rsidRDefault="00995129" w:rsidP="00982F90">
      <w:pPr>
        <w:jc w:val="both"/>
        <w:rPr>
          <w:rFonts w:ascii="Arial" w:hAnsi="Arial" w:cs="Arial"/>
          <w:sz w:val="24"/>
          <w:szCs w:val="24"/>
        </w:rPr>
      </w:pPr>
    </w:p>
    <w:p w14:paraId="4ADE6538"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fijo: 6013649090 Extensiones 9209 y 9890</w:t>
      </w:r>
    </w:p>
    <w:p w14:paraId="50DDEFA2" w14:textId="77777777" w:rsidR="00995129" w:rsidRPr="00207BC3" w:rsidRDefault="00162563" w:rsidP="00207BC3">
      <w:pPr>
        <w:jc w:val="both"/>
        <w:rPr>
          <w:rFonts w:ascii="Arial" w:hAnsi="Arial" w:cs="Arial"/>
          <w:sz w:val="24"/>
          <w:szCs w:val="24"/>
        </w:rPr>
      </w:pPr>
      <w:r w:rsidRPr="00207BC3">
        <w:rPr>
          <w:rFonts w:ascii="Arial" w:hAnsi="Arial" w:cs="Arial"/>
          <w:sz w:val="24"/>
          <w:szCs w:val="24"/>
        </w:rPr>
        <w:t>Teléfono celular: 3017241721</w:t>
      </w:r>
    </w:p>
    <w:p w14:paraId="6D3EEEF8" w14:textId="77777777" w:rsidR="00C8644E" w:rsidRPr="00207BC3" w:rsidRDefault="00162563" w:rsidP="00207BC3">
      <w:pPr>
        <w:jc w:val="both"/>
        <w:rPr>
          <w:rFonts w:ascii="Arial" w:hAnsi="Arial" w:cs="Arial"/>
          <w:sz w:val="24"/>
          <w:szCs w:val="24"/>
        </w:rPr>
      </w:pPr>
      <w:r w:rsidRPr="00207BC3">
        <w:rPr>
          <w:rFonts w:ascii="Arial" w:hAnsi="Arial" w:cs="Arial"/>
          <w:sz w:val="24"/>
          <w:szCs w:val="24"/>
        </w:rPr>
        <w:t>Canal Presencial: lunes a viernes en ventanilla ubicada en el primer piso</w:t>
      </w:r>
      <w:r w:rsidR="00982F90" w:rsidRPr="00207BC3">
        <w:rPr>
          <w:rFonts w:ascii="Arial" w:hAnsi="Arial" w:cs="Arial"/>
          <w:sz w:val="24"/>
          <w:szCs w:val="24"/>
        </w:rPr>
        <w:t xml:space="preserve"> </w:t>
      </w:r>
      <w:r w:rsidRPr="00207BC3">
        <w:rPr>
          <w:rFonts w:ascii="Arial" w:hAnsi="Arial" w:cs="Arial"/>
          <w:sz w:val="24"/>
          <w:szCs w:val="24"/>
        </w:rPr>
        <w:t>del edificio administrativo.</w:t>
      </w:r>
    </w:p>
    <w:p w14:paraId="2262871F" w14:textId="77777777" w:rsidR="00C8644E" w:rsidRPr="00207BC3" w:rsidRDefault="00C8644E" w:rsidP="00207BC3">
      <w:pPr>
        <w:jc w:val="both"/>
        <w:rPr>
          <w:rFonts w:ascii="Arial" w:hAnsi="Arial" w:cs="Arial"/>
          <w:sz w:val="24"/>
          <w:szCs w:val="24"/>
        </w:rPr>
      </w:pPr>
      <w:r w:rsidRPr="00207BC3">
        <w:rPr>
          <w:rFonts w:ascii="Arial" w:hAnsi="Arial" w:cs="Arial"/>
          <w:sz w:val="24"/>
          <w:szCs w:val="24"/>
        </w:rPr>
        <w:t xml:space="preserve">Peticiones virtuales a través Sistema Distrital para la gestión de Peticiones Ciudadanas Bogotá te escucha </w:t>
      </w:r>
      <w:hyperlink r:id="rId10">
        <w:r w:rsidRPr="00207BC3">
          <w:rPr>
            <w:rStyle w:val="Hipervnculo"/>
            <w:rFonts w:ascii="Arial" w:hAnsi="Arial" w:cs="Arial"/>
            <w:sz w:val="24"/>
            <w:szCs w:val="24"/>
          </w:rPr>
          <w:t>https://bogota.gov.co/sdqs/</w:t>
        </w:r>
      </w:hyperlink>
    </w:p>
    <w:p w14:paraId="38E680CF" w14:textId="77777777" w:rsidR="00C8644E" w:rsidRPr="00094A44" w:rsidRDefault="00C8644E" w:rsidP="00207BC3">
      <w:pPr>
        <w:jc w:val="both"/>
        <w:rPr>
          <w:rFonts w:ascii="Arial" w:hAnsi="Arial" w:cs="Arial"/>
          <w:sz w:val="24"/>
          <w:szCs w:val="24"/>
        </w:rPr>
      </w:pPr>
    </w:p>
    <w:p w14:paraId="7DE86926"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Cordialmente,</w:t>
      </w:r>
    </w:p>
    <w:p w14:paraId="5816E2D8" w14:textId="77777777" w:rsidR="004D7433" w:rsidRPr="00094A44" w:rsidRDefault="004D7433" w:rsidP="00982F90">
      <w:pPr>
        <w:jc w:val="both"/>
        <w:rPr>
          <w:rFonts w:ascii="Arial" w:hAnsi="Arial" w:cs="Arial"/>
          <w:sz w:val="24"/>
          <w:szCs w:val="24"/>
        </w:rPr>
      </w:pPr>
    </w:p>
    <w:p w14:paraId="0109650B" w14:textId="77777777" w:rsidR="004D7433" w:rsidRPr="00094A44" w:rsidRDefault="004D7433" w:rsidP="00982F90">
      <w:pPr>
        <w:jc w:val="both"/>
        <w:rPr>
          <w:rFonts w:ascii="Arial" w:hAnsi="Arial" w:cs="Arial"/>
          <w:sz w:val="24"/>
          <w:szCs w:val="24"/>
        </w:rPr>
      </w:pPr>
    </w:p>
    <w:p w14:paraId="6076120A" w14:textId="77777777" w:rsidR="00324449" w:rsidRPr="00094A44" w:rsidRDefault="00324449" w:rsidP="00982F90">
      <w:pPr>
        <w:jc w:val="both"/>
        <w:rPr>
          <w:rFonts w:ascii="Arial" w:hAnsi="Arial" w:cs="Arial"/>
          <w:sz w:val="24"/>
          <w:szCs w:val="24"/>
        </w:rPr>
      </w:pPr>
    </w:p>
    <w:p w14:paraId="2C9EE892"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MARCELA DIAZ RAMIREZ</w:t>
      </w:r>
    </w:p>
    <w:p w14:paraId="674CED4C" w14:textId="77777777" w:rsidR="00C8644E" w:rsidRPr="00094A44" w:rsidRDefault="00C8644E" w:rsidP="00982F90">
      <w:pPr>
        <w:jc w:val="both"/>
        <w:rPr>
          <w:rFonts w:ascii="Arial" w:hAnsi="Arial" w:cs="Arial"/>
          <w:sz w:val="24"/>
          <w:szCs w:val="24"/>
        </w:rPr>
      </w:pPr>
      <w:r w:rsidRPr="00094A44">
        <w:rPr>
          <w:rFonts w:ascii="Arial" w:hAnsi="Arial" w:cs="Arial"/>
          <w:sz w:val="24"/>
          <w:szCs w:val="24"/>
        </w:rPr>
        <w:t>Subdirectora de Calidad y Seguridad en Servicios de Salud</w:t>
      </w:r>
    </w:p>
    <w:p w14:paraId="7ABE382F" w14:textId="77777777" w:rsidR="002F087E" w:rsidRPr="00094A44" w:rsidRDefault="002F087E" w:rsidP="00982F90">
      <w:pPr>
        <w:jc w:val="both"/>
        <w:rPr>
          <w:rFonts w:ascii="Arial" w:hAnsi="Arial" w:cs="Arial"/>
          <w:sz w:val="24"/>
          <w:szCs w:val="24"/>
        </w:rPr>
      </w:pPr>
    </w:p>
    <w:p w14:paraId="3A57CEFC" w14:textId="099C520A" w:rsidR="007C1548" w:rsidRPr="00FC0328" w:rsidRDefault="007C1548" w:rsidP="007C1548">
      <w:pPr>
        <w:pStyle w:val="Textonotaalfinal"/>
        <w:jc w:val="both"/>
        <w:rPr>
          <w:rFonts w:ascii="Arial" w:eastAsia="Times New Roman" w:hAnsi="Arial" w:cs="Arial"/>
          <w:kern w:val="18"/>
          <w:sz w:val="24"/>
          <w:szCs w:val="24"/>
        </w:rPr>
      </w:pPr>
    </w:p>
    <w:p w14:paraId="55AC7602" w14:textId="5C9251E7" w:rsidR="007C154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007C1548" w:rsidRPr="00FC0328">
        <w:rPr>
          <w:rFonts w:ascii="Arial" w:hAnsi="Arial" w:cs="Arial"/>
          <w:sz w:val="16"/>
          <w:szCs w:val="16"/>
          <w:bdr w:val="none" w:sz="0" w:space="0" w:color="auto" w:frame="1"/>
        </w:rPr>
        <w:t>Diana Grillo T. Profesional Especializado. Subdirección de Calidad y Seguridad en Servicios de Salud.</w:t>
      </w:r>
    </w:p>
    <w:p w14:paraId="54380A1C" w14:textId="2E3559FB" w:rsidR="007C1548" w:rsidRPr="00FC0328" w:rsidRDefault="00AB631A" w:rsidP="007C1548">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proofErr w:type="spellStart"/>
      <w:r w:rsidR="007C1548" w:rsidRPr="00FC0328">
        <w:rPr>
          <w:rFonts w:ascii="Arial" w:hAnsi="Arial" w:cs="Arial"/>
          <w:sz w:val="16"/>
          <w:szCs w:val="16"/>
          <w:bdr w:val="none" w:sz="0" w:space="0" w:color="auto" w:frame="1"/>
        </w:rPr>
        <w:t>Leilann</w:t>
      </w:r>
      <w:proofErr w:type="spellEnd"/>
      <w:r w:rsidR="007C1548" w:rsidRPr="00FC0328">
        <w:rPr>
          <w:rFonts w:ascii="Arial" w:hAnsi="Arial" w:cs="Arial"/>
          <w:sz w:val="16"/>
          <w:szCs w:val="16"/>
          <w:bdr w:val="none" w:sz="0" w:space="0" w:color="auto" w:frame="1"/>
        </w:rPr>
        <w:t xml:space="preserve"> </w:t>
      </w:r>
      <w:r>
        <w:rPr>
          <w:rFonts w:ascii="Arial" w:hAnsi="Arial" w:cs="Arial"/>
          <w:sz w:val="16"/>
          <w:szCs w:val="16"/>
          <w:bdr w:val="none" w:sz="0" w:space="0" w:color="auto" w:frame="1"/>
        </w:rPr>
        <w:t>Dennisse Vergara</w:t>
      </w:r>
      <w:r w:rsidR="007C1548" w:rsidRPr="00FC0328">
        <w:rPr>
          <w:rFonts w:ascii="Arial" w:hAnsi="Arial" w:cs="Arial"/>
          <w:sz w:val="16"/>
          <w:szCs w:val="16"/>
          <w:bdr w:val="none" w:sz="0" w:space="0" w:color="auto" w:frame="1"/>
        </w:rPr>
        <w:t>. Profesional Especializado. Subdirección de Calidad y Seguridad en Servicios de Salud.</w:t>
      </w:r>
    </w:p>
    <w:p w14:paraId="6209E51E" w14:textId="77777777" w:rsidR="003C4292" w:rsidRPr="004D7433" w:rsidRDefault="003C4292" w:rsidP="00982F90">
      <w:pPr>
        <w:jc w:val="both"/>
        <w:rPr>
          <w:rFonts w:ascii="Arial" w:hAnsi="Arial" w:cs="Arial"/>
          <w:sz w:val="16"/>
          <w:szCs w:val="16"/>
        </w:rPr>
      </w:pPr>
    </w:p>
    <w:p w14:paraId="30A79640" w14:textId="77777777" w:rsidR="003C4292" w:rsidRPr="004D7433" w:rsidRDefault="003C4292" w:rsidP="00982F90">
      <w:pPr>
        <w:jc w:val="both"/>
        <w:rPr>
          <w:rFonts w:ascii="Arial" w:hAnsi="Arial" w:cs="Arial"/>
          <w:sz w:val="16"/>
          <w:szCs w:val="16"/>
        </w:rPr>
      </w:pPr>
      <w:bookmarkStart w:id="2" w:name="_Hlk157716900"/>
      <w:bookmarkStart w:id="3" w:name="_Hlk157716830"/>
      <w:r w:rsidRPr="004D7433">
        <w:rPr>
          <w:rFonts w:ascii="Arial" w:hAnsi="Arial" w:cs="Arial"/>
          <w:sz w:val="16"/>
          <w:szCs w:val="16"/>
        </w:rPr>
        <w:lastRenderedPageBreak/>
        <w:t xml:space="preserve">“Respetado Ciudadano – Ciudadana. La Secretaría Distrital de Salud con el propósito de mejorar la atención ciudadana, amablemente lo invita a darnos su opinión y sugerencias en la ENCUESTA DE SATISFACCIÓN - SDS que hemos dispuesto para usted en </w:t>
      </w:r>
      <w:proofErr w:type="spellStart"/>
      <w:r w:rsidRPr="004D7433">
        <w:rPr>
          <w:rFonts w:ascii="Arial" w:hAnsi="Arial" w:cs="Arial"/>
          <w:sz w:val="16"/>
          <w:szCs w:val="16"/>
        </w:rPr>
        <w:t>el</w:t>
      </w:r>
      <w:proofErr w:type="spellEnd"/>
      <w:r w:rsidRPr="004D7433">
        <w:rPr>
          <w:rFonts w:ascii="Arial" w:hAnsi="Arial" w:cs="Arial"/>
          <w:sz w:val="16"/>
          <w:szCs w:val="16"/>
        </w:rPr>
        <w:t xml:space="preserve"> link</w:t>
      </w:r>
      <w:hyperlink r:id="rId11" w:tgtFrame="_blank" w:history="1">
        <w:r w:rsidRPr="004D7433">
          <w:rPr>
            <w:rStyle w:val="Hipervnculo"/>
            <w:rFonts w:ascii="Arial" w:hAnsi="Arial" w:cs="Arial"/>
            <w:sz w:val="16"/>
            <w:szCs w:val="16"/>
          </w:rPr>
          <w:t>http://fapp.saludcapital.gov.co/encuestas/index.php?sid=64174&amp;newtest=Y&amp;lang=es</w:t>
        </w:r>
      </w:hyperlink>
      <w:r w:rsidRPr="004D7433">
        <w:rPr>
          <w:rFonts w:ascii="Arial" w:hAnsi="Arial" w:cs="Arial"/>
          <w:sz w:val="16"/>
          <w:szCs w:val="16"/>
        </w:rPr>
        <w:t xml:space="preserve">  Sus comentarios nos comprometen a mejorar. MUCHAS GRACIAS” </w:t>
      </w:r>
    </w:p>
    <w:bookmarkEnd w:id="2"/>
    <w:p w14:paraId="283BF3BD" w14:textId="77777777" w:rsidR="003C4292" w:rsidRPr="004D7433" w:rsidRDefault="003C4292" w:rsidP="00982F90">
      <w:pPr>
        <w:jc w:val="both"/>
        <w:rPr>
          <w:rFonts w:ascii="Arial" w:hAnsi="Arial" w:cs="Arial"/>
          <w:sz w:val="16"/>
          <w:szCs w:val="16"/>
        </w:rPr>
      </w:pPr>
      <w:r w:rsidRPr="004D7433">
        <w:rPr>
          <w:rFonts w:ascii="Arial" w:hAnsi="Arial" w:cs="Arial"/>
          <w:sz w:val="16"/>
          <w:szCs w:val="16"/>
        </w:rPr>
        <w:t> </w:t>
      </w:r>
    </w:p>
    <w:p w14:paraId="1F024F03" w14:textId="77777777" w:rsidR="003C4292" w:rsidRPr="004D7433" w:rsidRDefault="003C4292" w:rsidP="00982F90">
      <w:pPr>
        <w:jc w:val="both"/>
        <w:rPr>
          <w:rFonts w:ascii="Arial" w:hAnsi="Arial" w:cs="Arial"/>
          <w:sz w:val="16"/>
          <w:szCs w:val="16"/>
        </w:rPr>
      </w:pPr>
      <w:bookmarkStart w:id="4" w:name="_Hlk157717066"/>
      <w:r w:rsidRPr="004D7433">
        <w:rPr>
          <w:rFonts w:ascii="Arial" w:hAnsi="Arial" w:cs="Arial"/>
          <w:sz w:val="16"/>
          <w:szCs w:val="16"/>
        </w:rPr>
        <w:t>"Esperamos tener la oportunidad de brindarle un nuevo servicio, en caso de inconformidad, ampliación o aclaración de la presente respuesta le solicitamos comunicarse con la Defensora del Ciudadano GISELLE PAOLA TOVAR BARRAGÁN, al 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2" w:tgtFrame="_blank" w:history="1">
        <w:r w:rsidRPr="004D7433">
          <w:rPr>
            <w:rStyle w:val="Hipervnculo"/>
            <w:rFonts w:ascii="Arial" w:hAnsi="Arial" w:cs="Arial"/>
            <w:sz w:val="16"/>
            <w:szCs w:val="16"/>
          </w:rPr>
          <w:t>www.supersalud.gov.co</w:t>
        </w:r>
      </w:hyperlink>
      <w:r w:rsidRPr="004D7433">
        <w:rPr>
          <w:rFonts w:ascii="Arial" w:hAnsi="Arial" w:cs="Arial"/>
          <w:sz w:val="16"/>
          <w:szCs w:val="16"/>
        </w:rPr>
        <w:t> link quejas y reclamos."</w:t>
      </w:r>
      <w:bookmarkEnd w:id="3"/>
      <w:bookmarkEnd w:id="4"/>
    </w:p>
    <w:sectPr w:rsidR="003C4292" w:rsidRPr="004D7433" w:rsidSect="00982F90">
      <w:headerReference w:type="default" r:id="rId13"/>
      <w:footerReference w:type="default" r:id="rId14"/>
      <w:pgSz w:w="12250" w:h="15850"/>
      <w:pgMar w:top="1417" w:right="1701" w:bottom="1417" w:left="1701" w:header="0" w:footer="161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44A35" w14:textId="77777777" w:rsidR="00214E25" w:rsidRDefault="00214E25">
      <w:r>
        <w:separator/>
      </w:r>
    </w:p>
  </w:endnote>
  <w:endnote w:type="continuationSeparator" w:id="0">
    <w:p w14:paraId="523CB761" w14:textId="77777777" w:rsidR="00214E25" w:rsidRDefault="00214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Garamond">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0853D" w14:textId="77777777" w:rsidR="002545B9" w:rsidRDefault="002545B9">
    <w:pPr>
      <w:pStyle w:val="Textoindependiente"/>
      <w:spacing w:line="14" w:lineRule="auto"/>
      <w:rPr>
        <w:noProof/>
      </w:rPr>
    </w:pPr>
  </w:p>
  <w:p w14:paraId="3B342B7C" w14:textId="77777777" w:rsidR="00995129" w:rsidRDefault="00162563">
    <w:pPr>
      <w:pStyle w:val="Textoindependiente"/>
      <w:spacing w:line="14" w:lineRule="auto"/>
      <w:rPr>
        <w:sz w:val="20"/>
      </w:rPr>
    </w:pPr>
    <w:r>
      <w:rPr>
        <w:noProof/>
        <w:lang w:val="es-CO" w:eastAsia="es-CO"/>
      </w:rPr>
      <w:drawing>
        <wp:anchor distT="0" distB="0" distL="0" distR="0" simplePos="0" relativeHeight="487541760" behindDoc="1" locked="0" layoutInCell="1" allowOverlap="1" wp14:anchorId="3B75365A" wp14:editId="1AB2F609">
          <wp:simplePos x="0" y="0"/>
          <wp:positionH relativeFrom="page">
            <wp:posOffset>534390</wp:posOffset>
          </wp:positionH>
          <wp:positionV relativeFrom="page">
            <wp:posOffset>9035234</wp:posOffset>
          </wp:positionV>
          <wp:extent cx="6584970" cy="842036"/>
          <wp:effectExtent l="0" t="0" r="0" b="0"/>
          <wp:wrapNone/>
          <wp:docPr id="26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84970" cy="84203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B5DF9" w14:textId="77777777" w:rsidR="00214E25" w:rsidRDefault="00214E25">
      <w:bookmarkStart w:id="0" w:name="_Hlk157782339"/>
      <w:bookmarkEnd w:id="0"/>
      <w:r>
        <w:separator/>
      </w:r>
    </w:p>
  </w:footnote>
  <w:footnote w:type="continuationSeparator" w:id="0">
    <w:p w14:paraId="33AF5C19" w14:textId="77777777" w:rsidR="00214E25" w:rsidRDefault="00214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0698" w14:textId="77777777" w:rsidR="002545B9" w:rsidRDefault="002545B9">
    <w:pPr>
      <w:pStyle w:val="Encabezado"/>
    </w:pPr>
  </w:p>
  <w:p w14:paraId="1A92D9A0" w14:textId="77777777" w:rsidR="002545B9" w:rsidRDefault="00982F90">
    <w:pPr>
      <w:pStyle w:val="Encabezado"/>
    </w:pPr>
    <w:r>
      <w:rPr>
        <w:rFonts w:ascii="Times New Roman"/>
        <w:noProof/>
        <w:sz w:val="20"/>
        <w:lang w:val="es-CO" w:eastAsia="es-CO"/>
      </w:rPr>
      <w:drawing>
        <wp:inline distT="0" distB="0" distL="0" distR="0" wp14:anchorId="5D9E467D" wp14:editId="1C0308CC">
          <wp:extent cx="1900014" cy="548640"/>
          <wp:effectExtent l="0" t="0" r="0" b="0"/>
          <wp:docPr id="26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1900014" cy="548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4F7"/>
    <w:multiLevelType w:val="hybridMultilevel"/>
    <w:tmpl w:val="52A84CE4"/>
    <w:lvl w:ilvl="0" w:tplc="3488C3B2">
      <w:numFmt w:val="bullet"/>
      <w:lvlText w:val=""/>
      <w:lvlJc w:val="left"/>
      <w:pPr>
        <w:ind w:left="1082" w:hanging="360"/>
      </w:pPr>
      <w:rPr>
        <w:rFonts w:ascii="Wingdings" w:eastAsia="Wingdings" w:hAnsi="Wingdings" w:cs="Wingdings" w:hint="default"/>
        <w:w w:val="100"/>
        <w:sz w:val="24"/>
        <w:szCs w:val="24"/>
        <w:lang w:val="es-ES" w:eastAsia="en-US" w:bidi="ar-SA"/>
      </w:rPr>
    </w:lvl>
    <w:lvl w:ilvl="1" w:tplc="2968CFEC">
      <w:numFmt w:val="bullet"/>
      <w:lvlText w:val="•"/>
      <w:lvlJc w:val="left"/>
      <w:pPr>
        <w:ind w:left="2058" w:hanging="360"/>
      </w:pPr>
      <w:rPr>
        <w:rFonts w:hint="default"/>
        <w:lang w:val="es-ES" w:eastAsia="en-US" w:bidi="ar-SA"/>
      </w:rPr>
    </w:lvl>
    <w:lvl w:ilvl="2" w:tplc="3F02A1AC">
      <w:numFmt w:val="bullet"/>
      <w:lvlText w:val="•"/>
      <w:lvlJc w:val="left"/>
      <w:pPr>
        <w:ind w:left="3036" w:hanging="360"/>
      </w:pPr>
      <w:rPr>
        <w:rFonts w:hint="default"/>
        <w:lang w:val="es-ES" w:eastAsia="en-US" w:bidi="ar-SA"/>
      </w:rPr>
    </w:lvl>
    <w:lvl w:ilvl="3" w:tplc="BD388DA6">
      <w:numFmt w:val="bullet"/>
      <w:lvlText w:val="•"/>
      <w:lvlJc w:val="left"/>
      <w:pPr>
        <w:ind w:left="4014" w:hanging="360"/>
      </w:pPr>
      <w:rPr>
        <w:rFonts w:hint="default"/>
        <w:lang w:val="es-ES" w:eastAsia="en-US" w:bidi="ar-SA"/>
      </w:rPr>
    </w:lvl>
    <w:lvl w:ilvl="4" w:tplc="7F845CAA">
      <w:numFmt w:val="bullet"/>
      <w:lvlText w:val="•"/>
      <w:lvlJc w:val="left"/>
      <w:pPr>
        <w:ind w:left="4992" w:hanging="360"/>
      </w:pPr>
      <w:rPr>
        <w:rFonts w:hint="default"/>
        <w:lang w:val="es-ES" w:eastAsia="en-US" w:bidi="ar-SA"/>
      </w:rPr>
    </w:lvl>
    <w:lvl w:ilvl="5" w:tplc="6618311A">
      <w:numFmt w:val="bullet"/>
      <w:lvlText w:val="•"/>
      <w:lvlJc w:val="left"/>
      <w:pPr>
        <w:ind w:left="5971" w:hanging="360"/>
      </w:pPr>
      <w:rPr>
        <w:rFonts w:hint="default"/>
        <w:lang w:val="es-ES" w:eastAsia="en-US" w:bidi="ar-SA"/>
      </w:rPr>
    </w:lvl>
    <w:lvl w:ilvl="6" w:tplc="09E01248">
      <w:numFmt w:val="bullet"/>
      <w:lvlText w:val="•"/>
      <w:lvlJc w:val="left"/>
      <w:pPr>
        <w:ind w:left="6949" w:hanging="360"/>
      </w:pPr>
      <w:rPr>
        <w:rFonts w:hint="default"/>
        <w:lang w:val="es-ES" w:eastAsia="en-US" w:bidi="ar-SA"/>
      </w:rPr>
    </w:lvl>
    <w:lvl w:ilvl="7" w:tplc="9E4C390E">
      <w:numFmt w:val="bullet"/>
      <w:lvlText w:val="•"/>
      <w:lvlJc w:val="left"/>
      <w:pPr>
        <w:ind w:left="7927" w:hanging="360"/>
      </w:pPr>
      <w:rPr>
        <w:rFonts w:hint="default"/>
        <w:lang w:val="es-ES" w:eastAsia="en-US" w:bidi="ar-SA"/>
      </w:rPr>
    </w:lvl>
    <w:lvl w:ilvl="8" w:tplc="3F3EC1E2">
      <w:numFmt w:val="bullet"/>
      <w:lvlText w:val="•"/>
      <w:lvlJc w:val="left"/>
      <w:pPr>
        <w:ind w:left="8905" w:hanging="360"/>
      </w:pPr>
      <w:rPr>
        <w:rFonts w:hint="default"/>
        <w:lang w:val="es-ES" w:eastAsia="en-US" w:bidi="ar-SA"/>
      </w:rPr>
    </w:lvl>
  </w:abstractNum>
  <w:abstractNum w:abstractNumId="1" w15:restartNumberingAfterBreak="0">
    <w:nsid w:val="22DD3E8C"/>
    <w:multiLevelType w:val="multilevel"/>
    <w:tmpl w:val="A03E0E10"/>
    <w:lvl w:ilvl="0">
      <w:start w:val="12"/>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start w:val="1"/>
      <w:numFmt w:val="decimal"/>
      <w:lvlText w:val="%1.%2.%3."/>
      <w:lvlJc w:val="left"/>
      <w:pPr>
        <w:ind w:left="1883" w:hanging="850"/>
      </w:pPr>
      <w:rPr>
        <w:rFonts w:ascii="Arial" w:eastAsia="Arial" w:hAnsi="Arial" w:cs="Arial" w:hint="default"/>
        <w:spacing w:val="-1"/>
        <w:w w:val="99"/>
        <w:sz w:val="20"/>
        <w:szCs w:val="20"/>
        <w:lang w:val="es-ES" w:eastAsia="es-ES" w:bidi="es-ES"/>
      </w:rPr>
    </w:lvl>
    <w:lvl w:ilvl="3">
      <w:numFmt w:val="bullet"/>
      <w:lvlText w:val="•"/>
      <w:lvlJc w:val="left"/>
      <w:pPr>
        <w:ind w:left="1600" w:hanging="850"/>
      </w:pPr>
      <w:rPr>
        <w:rFonts w:hint="default"/>
        <w:lang w:val="es-ES" w:eastAsia="es-ES" w:bidi="es-ES"/>
      </w:rPr>
    </w:lvl>
    <w:lvl w:ilvl="4">
      <w:numFmt w:val="bullet"/>
      <w:lvlText w:val="•"/>
      <w:lvlJc w:val="left"/>
      <w:pPr>
        <w:ind w:left="1880" w:hanging="850"/>
      </w:pPr>
      <w:rPr>
        <w:rFonts w:hint="default"/>
        <w:lang w:val="es-ES" w:eastAsia="es-ES" w:bidi="es-ES"/>
      </w:rPr>
    </w:lvl>
    <w:lvl w:ilvl="5">
      <w:numFmt w:val="bullet"/>
      <w:lvlText w:val="•"/>
      <w:lvlJc w:val="left"/>
      <w:pPr>
        <w:ind w:left="3130" w:hanging="850"/>
      </w:pPr>
      <w:rPr>
        <w:rFonts w:hint="default"/>
        <w:lang w:val="es-ES" w:eastAsia="es-ES" w:bidi="es-ES"/>
      </w:rPr>
    </w:lvl>
    <w:lvl w:ilvl="6">
      <w:numFmt w:val="bullet"/>
      <w:lvlText w:val="•"/>
      <w:lvlJc w:val="left"/>
      <w:pPr>
        <w:ind w:left="4380" w:hanging="850"/>
      </w:pPr>
      <w:rPr>
        <w:rFonts w:hint="default"/>
        <w:lang w:val="es-ES" w:eastAsia="es-ES" w:bidi="es-ES"/>
      </w:rPr>
    </w:lvl>
    <w:lvl w:ilvl="7">
      <w:numFmt w:val="bullet"/>
      <w:lvlText w:val="•"/>
      <w:lvlJc w:val="left"/>
      <w:pPr>
        <w:ind w:left="5631" w:hanging="850"/>
      </w:pPr>
      <w:rPr>
        <w:rFonts w:hint="default"/>
        <w:lang w:val="es-ES" w:eastAsia="es-ES" w:bidi="es-ES"/>
      </w:rPr>
    </w:lvl>
    <w:lvl w:ilvl="8">
      <w:numFmt w:val="bullet"/>
      <w:lvlText w:val="•"/>
      <w:lvlJc w:val="left"/>
      <w:pPr>
        <w:ind w:left="6881" w:hanging="850"/>
      </w:pPr>
      <w:rPr>
        <w:rFonts w:hint="default"/>
        <w:lang w:val="es-ES" w:eastAsia="es-ES" w:bidi="es-ES"/>
      </w:rPr>
    </w:lvl>
  </w:abstractNum>
  <w:abstractNum w:abstractNumId="2" w15:restartNumberingAfterBreak="0">
    <w:nsid w:val="2FE94375"/>
    <w:multiLevelType w:val="multilevel"/>
    <w:tmpl w:val="B62651A2"/>
    <w:lvl w:ilvl="0">
      <w:start w:val="11"/>
      <w:numFmt w:val="decimal"/>
      <w:lvlText w:val="%1"/>
      <w:lvlJc w:val="left"/>
      <w:pPr>
        <w:ind w:left="722" w:hanging="540"/>
      </w:pPr>
      <w:rPr>
        <w:rFonts w:hint="default"/>
        <w:lang w:val="es-ES" w:eastAsia="es-ES" w:bidi="es-ES"/>
      </w:rPr>
    </w:lvl>
    <w:lvl w:ilvl="1">
      <w:start w:val="4"/>
      <w:numFmt w:val="decimal"/>
      <w:lvlText w:val="%1.%2"/>
      <w:lvlJc w:val="left"/>
      <w:pPr>
        <w:ind w:left="722" w:hanging="540"/>
      </w:pPr>
      <w:rPr>
        <w:rFonts w:ascii="Arial" w:eastAsia="Arial" w:hAnsi="Arial" w:cs="Arial" w:hint="default"/>
        <w:b/>
        <w:bCs/>
        <w:spacing w:val="-1"/>
        <w:w w:val="100"/>
        <w:sz w:val="22"/>
        <w:szCs w:val="22"/>
        <w:lang w:val="es-ES" w:eastAsia="es-ES" w:bidi="es-ES"/>
      </w:rPr>
    </w:lvl>
    <w:lvl w:ilvl="2">
      <w:start w:val="1"/>
      <w:numFmt w:val="decimal"/>
      <w:lvlText w:val="%1.%2.%3"/>
      <w:lvlJc w:val="left"/>
      <w:pPr>
        <w:ind w:left="890" w:hanging="708"/>
      </w:pPr>
      <w:rPr>
        <w:rFonts w:hint="default"/>
        <w:b/>
        <w:bCs/>
        <w:spacing w:val="-1"/>
        <w:w w:val="100"/>
        <w:lang w:val="es-ES" w:eastAsia="es-ES" w:bidi="es-ES"/>
      </w:rPr>
    </w:lvl>
    <w:lvl w:ilvl="3">
      <w:numFmt w:val="bullet"/>
      <w:lvlText w:val=""/>
      <w:lvlJc w:val="left"/>
      <w:pPr>
        <w:ind w:left="890" w:hanging="708"/>
      </w:pPr>
      <w:rPr>
        <w:rFonts w:ascii="Symbol" w:eastAsia="Symbol" w:hAnsi="Symbol" w:cs="Symbol" w:hint="default"/>
        <w:w w:val="99"/>
        <w:sz w:val="20"/>
        <w:szCs w:val="20"/>
        <w:lang w:val="es-ES" w:eastAsia="es-ES" w:bidi="es-ES"/>
      </w:rPr>
    </w:lvl>
    <w:lvl w:ilvl="4">
      <w:numFmt w:val="bullet"/>
      <w:lvlText w:val="•"/>
      <w:lvlJc w:val="left"/>
      <w:pPr>
        <w:ind w:left="2163" w:hanging="708"/>
      </w:pPr>
      <w:rPr>
        <w:rFonts w:hint="default"/>
        <w:lang w:val="es-ES" w:eastAsia="es-ES" w:bidi="es-ES"/>
      </w:rPr>
    </w:lvl>
    <w:lvl w:ilvl="5">
      <w:numFmt w:val="bullet"/>
      <w:lvlText w:val="•"/>
      <w:lvlJc w:val="left"/>
      <w:pPr>
        <w:ind w:left="3366" w:hanging="708"/>
      </w:pPr>
      <w:rPr>
        <w:rFonts w:hint="default"/>
        <w:lang w:val="es-ES" w:eastAsia="es-ES" w:bidi="es-ES"/>
      </w:rPr>
    </w:lvl>
    <w:lvl w:ilvl="6">
      <w:numFmt w:val="bullet"/>
      <w:lvlText w:val="•"/>
      <w:lvlJc w:val="left"/>
      <w:pPr>
        <w:ind w:left="4569" w:hanging="708"/>
      </w:pPr>
      <w:rPr>
        <w:rFonts w:hint="default"/>
        <w:lang w:val="es-ES" w:eastAsia="es-ES" w:bidi="es-ES"/>
      </w:rPr>
    </w:lvl>
    <w:lvl w:ilvl="7">
      <w:numFmt w:val="bullet"/>
      <w:lvlText w:val="•"/>
      <w:lvlJc w:val="left"/>
      <w:pPr>
        <w:ind w:left="5772" w:hanging="708"/>
      </w:pPr>
      <w:rPr>
        <w:rFonts w:hint="default"/>
        <w:lang w:val="es-ES" w:eastAsia="es-ES" w:bidi="es-ES"/>
      </w:rPr>
    </w:lvl>
    <w:lvl w:ilvl="8">
      <w:numFmt w:val="bullet"/>
      <w:lvlText w:val="•"/>
      <w:lvlJc w:val="left"/>
      <w:pPr>
        <w:ind w:left="6976" w:hanging="708"/>
      </w:pPr>
      <w:rPr>
        <w:rFonts w:hint="default"/>
        <w:lang w:val="es-ES" w:eastAsia="es-ES" w:bidi="es-ES"/>
      </w:rPr>
    </w:lvl>
  </w:abstractNum>
  <w:abstractNum w:abstractNumId="3" w15:restartNumberingAfterBreak="0">
    <w:nsid w:val="4C831409"/>
    <w:multiLevelType w:val="multilevel"/>
    <w:tmpl w:val="7BF8618C"/>
    <w:lvl w:ilvl="0">
      <w:start w:val="11"/>
      <w:numFmt w:val="decimal"/>
      <w:lvlText w:val="%1"/>
      <w:lvlJc w:val="left"/>
      <w:pPr>
        <w:ind w:left="1034" w:hanging="569"/>
      </w:pPr>
      <w:rPr>
        <w:rFonts w:hint="default"/>
        <w:lang w:val="es-ES" w:eastAsia="es-ES" w:bidi="es-ES"/>
      </w:rPr>
    </w:lvl>
    <w:lvl w:ilvl="1">
      <w:start w:val="1"/>
      <w:numFmt w:val="decimal"/>
      <w:lvlText w:val="%1.%2."/>
      <w:lvlJc w:val="left"/>
      <w:pPr>
        <w:ind w:left="1034" w:hanging="569"/>
      </w:pPr>
      <w:rPr>
        <w:rFonts w:ascii="Arial" w:eastAsia="Arial" w:hAnsi="Arial" w:cs="Arial" w:hint="default"/>
        <w:spacing w:val="-1"/>
        <w:w w:val="99"/>
        <w:sz w:val="20"/>
        <w:szCs w:val="20"/>
        <w:lang w:val="es-ES" w:eastAsia="es-ES" w:bidi="es-ES"/>
      </w:rPr>
    </w:lvl>
    <w:lvl w:ilvl="2">
      <w:numFmt w:val="bullet"/>
      <w:lvlText w:val="•"/>
      <w:lvlJc w:val="left"/>
      <w:pPr>
        <w:ind w:left="2708" w:hanging="569"/>
      </w:pPr>
      <w:rPr>
        <w:rFonts w:hint="default"/>
        <w:lang w:val="es-ES" w:eastAsia="es-ES" w:bidi="es-ES"/>
      </w:rPr>
    </w:lvl>
    <w:lvl w:ilvl="3">
      <w:numFmt w:val="bullet"/>
      <w:lvlText w:val="•"/>
      <w:lvlJc w:val="left"/>
      <w:pPr>
        <w:ind w:left="3542" w:hanging="569"/>
      </w:pPr>
      <w:rPr>
        <w:rFonts w:hint="default"/>
        <w:lang w:val="es-ES" w:eastAsia="es-ES" w:bidi="es-ES"/>
      </w:rPr>
    </w:lvl>
    <w:lvl w:ilvl="4">
      <w:numFmt w:val="bullet"/>
      <w:lvlText w:val="•"/>
      <w:lvlJc w:val="left"/>
      <w:pPr>
        <w:ind w:left="4376" w:hanging="569"/>
      </w:pPr>
      <w:rPr>
        <w:rFonts w:hint="default"/>
        <w:lang w:val="es-ES" w:eastAsia="es-ES" w:bidi="es-ES"/>
      </w:rPr>
    </w:lvl>
    <w:lvl w:ilvl="5">
      <w:numFmt w:val="bullet"/>
      <w:lvlText w:val="•"/>
      <w:lvlJc w:val="left"/>
      <w:pPr>
        <w:ind w:left="5211" w:hanging="569"/>
      </w:pPr>
      <w:rPr>
        <w:rFonts w:hint="default"/>
        <w:lang w:val="es-ES" w:eastAsia="es-ES" w:bidi="es-ES"/>
      </w:rPr>
    </w:lvl>
    <w:lvl w:ilvl="6">
      <w:numFmt w:val="bullet"/>
      <w:lvlText w:val="•"/>
      <w:lvlJc w:val="left"/>
      <w:pPr>
        <w:ind w:left="6045" w:hanging="569"/>
      </w:pPr>
      <w:rPr>
        <w:rFonts w:hint="default"/>
        <w:lang w:val="es-ES" w:eastAsia="es-ES" w:bidi="es-ES"/>
      </w:rPr>
    </w:lvl>
    <w:lvl w:ilvl="7">
      <w:numFmt w:val="bullet"/>
      <w:lvlText w:val="•"/>
      <w:lvlJc w:val="left"/>
      <w:pPr>
        <w:ind w:left="6879" w:hanging="569"/>
      </w:pPr>
      <w:rPr>
        <w:rFonts w:hint="default"/>
        <w:lang w:val="es-ES" w:eastAsia="es-ES" w:bidi="es-ES"/>
      </w:rPr>
    </w:lvl>
    <w:lvl w:ilvl="8">
      <w:numFmt w:val="bullet"/>
      <w:lvlText w:val="•"/>
      <w:lvlJc w:val="left"/>
      <w:pPr>
        <w:ind w:left="7713" w:hanging="569"/>
      </w:pPr>
      <w:rPr>
        <w:rFonts w:hint="default"/>
        <w:lang w:val="es-ES" w:eastAsia="es-ES" w:bidi="es-ES"/>
      </w:rPr>
    </w:lvl>
  </w:abstractNum>
  <w:abstractNum w:abstractNumId="4" w15:restartNumberingAfterBreak="0">
    <w:nsid w:val="4DBA16B5"/>
    <w:multiLevelType w:val="hybridMultilevel"/>
    <w:tmpl w:val="A84ABD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5120708D"/>
    <w:multiLevelType w:val="multilevel"/>
    <w:tmpl w:val="27309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73B3E97"/>
    <w:multiLevelType w:val="hybridMultilevel"/>
    <w:tmpl w:val="CBA89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CCA6D0A"/>
    <w:multiLevelType w:val="multilevel"/>
    <w:tmpl w:val="AB7644CC"/>
    <w:lvl w:ilvl="0">
      <w:start w:val="1"/>
      <w:numFmt w:val="decimal"/>
      <w:lvlText w:val="%1."/>
      <w:lvlJc w:val="left"/>
      <w:pPr>
        <w:ind w:left="465" w:hanging="284"/>
      </w:pPr>
      <w:rPr>
        <w:rFonts w:ascii="Arial" w:eastAsia="Arial" w:hAnsi="Arial" w:cs="Arial" w:hint="default"/>
        <w:spacing w:val="-1"/>
        <w:w w:val="99"/>
        <w:sz w:val="24"/>
        <w:szCs w:val="24"/>
        <w:lang w:val="es-ES" w:eastAsia="es-ES" w:bidi="es-ES"/>
      </w:rPr>
    </w:lvl>
    <w:lvl w:ilvl="1">
      <w:start w:val="1"/>
      <w:numFmt w:val="decimal"/>
      <w:lvlText w:val="%1.%2."/>
      <w:lvlJc w:val="left"/>
      <w:pPr>
        <w:ind w:left="890" w:hanging="425"/>
      </w:pPr>
      <w:rPr>
        <w:rFonts w:ascii="Arial" w:eastAsia="Arial" w:hAnsi="Arial" w:cs="Arial" w:hint="default"/>
        <w:spacing w:val="-1"/>
        <w:w w:val="99"/>
        <w:sz w:val="20"/>
        <w:szCs w:val="20"/>
        <w:lang w:val="es-ES" w:eastAsia="es-ES" w:bidi="es-ES"/>
      </w:rPr>
    </w:lvl>
    <w:lvl w:ilvl="2">
      <w:numFmt w:val="bullet"/>
      <w:lvlText w:val="•"/>
      <w:lvlJc w:val="left"/>
      <w:pPr>
        <w:ind w:left="1040" w:hanging="425"/>
      </w:pPr>
      <w:rPr>
        <w:rFonts w:hint="default"/>
        <w:lang w:val="es-ES" w:eastAsia="es-ES" w:bidi="es-ES"/>
      </w:rPr>
    </w:lvl>
    <w:lvl w:ilvl="3">
      <w:numFmt w:val="bullet"/>
      <w:lvlText w:val="•"/>
      <w:lvlJc w:val="left"/>
      <w:pPr>
        <w:ind w:left="2082" w:hanging="425"/>
      </w:pPr>
      <w:rPr>
        <w:rFonts w:hint="default"/>
        <w:lang w:val="es-ES" w:eastAsia="es-ES" w:bidi="es-ES"/>
      </w:rPr>
    </w:lvl>
    <w:lvl w:ilvl="4">
      <w:numFmt w:val="bullet"/>
      <w:lvlText w:val="•"/>
      <w:lvlJc w:val="left"/>
      <w:pPr>
        <w:ind w:left="3125" w:hanging="425"/>
      </w:pPr>
      <w:rPr>
        <w:rFonts w:hint="default"/>
        <w:lang w:val="es-ES" w:eastAsia="es-ES" w:bidi="es-ES"/>
      </w:rPr>
    </w:lvl>
    <w:lvl w:ilvl="5">
      <w:numFmt w:val="bullet"/>
      <w:lvlText w:val="•"/>
      <w:lvlJc w:val="left"/>
      <w:pPr>
        <w:ind w:left="4168" w:hanging="425"/>
      </w:pPr>
      <w:rPr>
        <w:rFonts w:hint="default"/>
        <w:lang w:val="es-ES" w:eastAsia="es-ES" w:bidi="es-ES"/>
      </w:rPr>
    </w:lvl>
    <w:lvl w:ilvl="6">
      <w:numFmt w:val="bullet"/>
      <w:lvlText w:val="•"/>
      <w:lvlJc w:val="left"/>
      <w:pPr>
        <w:ind w:left="5211" w:hanging="425"/>
      </w:pPr>
      <w:rPr>
        <w:rFonts w:hint="default"/>
        <w:lang w:val="es-ES" w:eastAsia="es-ES" w:bidi="es-ES"/>
      </w:rPr>
    </w:lvl>
    <w:lvl w:ilvl="7">
      <w:numFmt w:val="bullet"/>
      <w:lvlText w:val="•"/>
      <w:lvlJc w:val="left"/>
      <w:pPr>
        <w:ind w:left="6254" w:hanging="425"/>
      </w:pPr>
      <w:rPr>
        <w:rFonts w:hint="default"/>
        <w:lang w:val="es-ES" w:eastAsia="es-ES" w:bidi="es-ES"/>
      </w:rPr>
    </w:lvl>
    <w:lvl w:ilvl="8">
      <w:numFmt w:val="bullet"/>
      <w:lvlText w:val="•"/>
      <w:lvlJc w:val="left"/>
      <w:pPr>
        <w:ind w:left="7296" w:hanging="425"/>
      </w:pPr>
      <w:rPr>
        <w:rFonts w:hint="default"/>
        <w:lang w:val="es-ES" w:eastAsia="es-ES" w:bidi="es-ES"/>
      </w:rPr>
    </w:lvl>
  </w:abstractNum>
  <w:abstractNum w:abstractNumId="8" w15:restartNumberingAfterBreak="0">
    <w:nsid w:val="618D2F9D"/>
    <w:multiLevelType w:val="hybridMultilevel"/>
    <w:tmpl w:val="9D928A7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9" w15:restartNumberingAfterBreak="0">
    <w:nsid w:val="69B21B3B"/>
    <w:multiLevelType w:val="hybridMultilevel"/>
    <w:tmpl w:val="BE7C4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219778817">
    <w:abstractNumId w:val="0"/>
  </w:num>
  <w:num w:numId="2" w16cid:durableId="1676029038">
    <w:abstractNumId w:val="8"/>
  </w:num>
  <w:num w:numId="3" w16cid:durableId="742459244">
    <w:abstractNumId w:val="4"/>
  </w:num>
  <w:num w:numId="4" w16cid:durableId="1374039516">
    <w:abstractNumId w:val="9"/>
  </w:num>
  <w:num w:numId="5" w16cid:durableId="757334961">
    <w:abstractNumId w:val="2"/>
  </w:num>
  <w:num w:numId="6" w16cid:durableId="315884694">
    <w:abstractNumId w:val="3"/>
  </w:num>
  <w:num w:numId="7" w16cid:durableId="1449666544">
    <w:abstractNumId w:val="7"/>
  </w:num>
  <w:num w:numId="8" w16cid:durableId="1131242689">
    <w:abstractNumId w:val="1"/>
  </w:num>
  <w:num w:numId="9" w16cid:durableId="745223217">
    <w:abstractNumId w:val="6"/>
  </w:num>
  <w:num w:numId="10" w16cid:durableId="2480048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129"/>
    <w:rsid w:val="00006A24"/>
    <w:rsid w:val="0000785A"/>
    <w:rsid w:val="00015150"/>
    <w:rsid w:val="00061AAA"/>
    <w:rsid w:val="000746BC"/>
    <w:rsid w:val="00076CEE"/>
    <w:rsid w:val="0008177B"/>
    <w:rsid w:val="00083938"/>
    <w:rsid w:val="000923C7"/>
    <w:rsid w:val="000942FB"/>
    <w:rsid w:val="00094A44"/>
    <w:rsid w:val="0009748E"/>
    <w:rsid w:val="000A6BD0"/>
    <w:rsid w:val="000A7884"/>
    <w:rsid w:val="000B2E69"/>
    <w:rsid w:val="000B36B7"/>
    <w:rsid w:val="000C403E"/>
    <w:rsid w:val="000D17CF"/>
    <w:rsid w:val="000F1A78"/>
    <w:rsid w:val="001019AC"/>
    <w:rsid w:val="00127216"/>
    <w:rsid w:val="001574E8"/>
    <w:rsid w:val="00162563"/>
    <w:rsid w:val="00163416"/>
    <w:rsid w:val="00177FC9"/>
    <w:rsid w:val="001840F2"/>
    <w:rsid w:val="001930B3"/>
    <w:rsid w:val="00197939"/>
    <w:rsid w:val="001A43FC"/>
    <w:rsid w:val="001C239D"/>
    <w:rsid w:val="001D19DB"/>
    <w:rsid w:val="001D2EF3"/>
    <w:rsid w:val="001D75B3"/>
    <w:rsid w:val="00207BC3"/>
    <w:rsid w:val="00214E25"/>
    <w:rsid w:val="00220365"/>
    <w:rsid w:val="00220D75"/>
    <w:rsid w:val="00224843"/>
    <w:rsid w:val="00241B53"/>
    <w:rsid w:val="00242409"/>
    <w:rsid w:val="00242BC1"/>
    <w:rsid w:val="0024434E"/>
    <w:rsid w:val="00253473"/>
    <w:rsid w:val="00253870"/>
    <w:rsid w:val="002545B9"/>
    <w:rsid w:val="00270953"/>
    <w:rsid w:val="00270D45"/>
    <w:rsid w:val="00274D08"/>
    <w:rsid w:val="002A7BA1"/>
    <w:rsid w:val="002B0D9D"/>
    <w:rsid w:val="002C1297"/>
    <w:rsid w:val="002C3319"/>
    <w:rsid w:val="002C4D65"/>
    <w:rsid w:val="002D273A"/>
    <w:rsid w:val="002E007B"/>
    <w:rsid w:val="002F087E"/>
    <w:rsid w:val="00303BC2"/>
    <w:rsid w:val="00310C3E"/>
    <w:rsid w:val="00324449"/>
    <w:rsid w:val="00352957"/>
    <w:rsid w:val="003702B1"/>
    <w:rsid w:val="0038529C"/>
    <w:rsid w:val="00387CDD"/>
    <w:rsid w:val="003A0C7E"/>
    <w:rsid w:val="003A16EF"/>
    <w:rsid w:val="003C4292"/>
    <w:rsid w:val="003D54A0"/>
    <w:rsid w:val="003F3936"/>
    <w:rsid w:val="0040187D"/>
    <w:rsid w:val="00402FE7"/>
    <w:rsid w:val="00403787"/>
    <w:rsid w:val="00411936"/>
    <w:rsid w:val="00431FC8"/>
    <w:rsid w:val="00441430"/>
    <w:rsid w:val="00451A3C"/>
    <w:rsid w:val="00452A9F"/>
    <w:rsid w:val="0046039C"/>
    <w:rsid w:val="004864F8"/>
    <w:rsid w:val="00494642"/>
    <w:rsid w:val="004A23B4"/>
    <w:rsid w:val="004C64A3"/>
    <w:rsid w:val="004D1AB7"/>
    <w:rsid w:val="004D20EF"/>
    <w:rsid w:val="004D4F1E"/>
    <w:rsid w:val="004D7433"/>
    <w:rsid w:val="004E0BD1"/>
    <w:rsid w:val="004E1B91"/>
    <w:rsid w:val="004E3026"/>
    <w:rsid w:val="004E75A6"/>
    <w:rsid w:val="004F0ECF"/>
    <w:rsid w:val="004F2F3C"/>
    <w:rsid w:val="004F6B27"/>
    <w:rsid w:val="005122F1"/>
    <w:rsid w:val="00530983"/>
    <w:rsid w:val="005372FD"/>
    <w:rsid w:val="005619C0"/>
    <w:rsid w:val="00562288"/>
    <w:rsid w:val="005671E2"/>
    <w:rsid w:val="005746CA"/>
    <w:rsid w:val="00583679"/>
    <w:rsid w:val="00591D08"/>
    <w:rsid w:val="00595DE9"/>
    <w:rsid w:val="005A0627"/>
    <w:rsid w:val="005A4F88"/>
    <w:rsid w:val="005B1FBB"/>
    <w:rsid w:val="005B5BBC"/>
    <w:rsid w:val="005C5F10"/>
    <w:rsid w:val="005C7A1F"/>
    <w:rsid w:val="005D37F7"/>
    <w:rsid w:val="005D7625"/>
    <w:rsid w:val="005E75A3"/>
    <w:rsid w:val="0061011B"/>
    <w:rsid w:val="0061540E"/>
    <w:rsid w:val="00615B07"/>
    <w:rsid w:val="00624E24"/>
    <w:rsid w:val="00637D95"/>
    <w:rsid w:val="006542F8"/>
    <w:rsid w:val="006568F1"/>
    <w:rsid w:val="006637F2"/>
    <w:rsid w:val="006812A9"/>
    <w:rsid w:val="00681D10"/>
    <w:rsid w:val="006829B6"/>
    <w:rsid w:val="00690E0F"/>
    <w:rsid w:val="00693968"/>
    <w:rsid w:val="006A01B6"/>
    <w:rsid w:val="006F4853"/>
    <w:rsid w:val="00710B5A"/>
    <w:rsid w:val="00710F7F"/>
    <w:rsid w:val="00712403"/>
    <w:rsid w:val="00721533"/>
    <w:rsid w:val="007325FD"/>
    <w:rsid w:val="007333B2"/>
    <w:rsid w:val="007406B4"/>
    <w:rsid w:val="00764F0C"/>
    <w:rsid w:val="00764FC8"/>
    <w:rsid w:val="0077636F"/>
    <w:rsid w:val="00787573"/>
    <w:rsid w:val="00793407"/>
    <w:rsid w:val="00797E4E"/>
    <w:rsid w:val="007A047D"/>
    <w:rsid w:val="007B0A36"/>
    <w:rsid w:val="007C1548"/>
    <w:rsid w:val="007C22B1"/>
    <w:rsid w:val="007E2D97"/>
    <w:rsid w:val="007E3CF1"/>
    <w:rsid w:val="007E48C2"/>
    <w:rsid w:val="007E5A2F"/>
    <w:rsid w:val="0080700E"/>
    <w:rsid w:val="008168FA"/>
    <w:rsid w:val="00820370"/>
    <w:rsid w:val="00836123"/>
    <w:rsid w:val="0084442E"/>
    <w:rsid w:val="008449DA"/>
    <w:rsid w:val="008462E9"/>
    <w:rsid w:val="008465A9"/>
    <w:rsid w:val="00852884"/>
    <w:rsid w:val="0085431C"/>
    <w:rsid w:val="008601A9"/>
    <w:rsid w:val="0086325D"/>
    <w:rsid w:val="008635B7"/>
    <w:rsid w:val="00891FDC"/>
    <w:rsid w:val="008923F3"/>
    <w:rsid w:val="00895719"/>
    <w:rsid w:val="008A54C1"/>
    <w:rsid w:val="008B1D5B"/>
    <w:rsid w:val="008D37AE"/>
    <w:rsid w:val="008E0F43"/>
    <w:rsid w:val="00900494"/>
    <w:rsid w:val="00900710"/>
    <w:rsid w:val="009203FC"/>
    <w:rsid w:val="00922DE5"/>
    <w:rsid w:val="0092709C"/>
    <w:rsid w:val="00930142"/>
    <w:rsid w:val="00941175"/>
    <w:rsid w:val="00942C94"/>
    <w:rsid w:val="00944AF4"/>
    <w:rsid w:val="00951424"/>
    <w:rsid w:val="00953D14"/>
    <w:rsid w:val="00956D5D"/>
    <w:rsid w:val="00957AA7"/>
    <w:rsid w:val="009633DA"/>
    <w:rsid w:val="00965DEC"/>
    <w:rsid w:val="0097113C"/>
    <w:rsid w:val="0098129B"/>
    <w:rsid w:val="00982F90"/>
    <w:rsid w:val="00995129"/>
    <w:rsid w:val="009974CB"/>
    <w:rsid w:val="009A18F3"/>
    <w:rsid w:val="009A55A3"/>
    <w:rsid w:val="009A60AF"/>
    <w:rsid w:val="009C02E0"/>
    <w:rsid w:val="009D15B9"/>
    <w:rsid w:val="009D3A0E"/>
    <w:rsid w:val="009E2088"/>
    <w:rsid w:val="009E2543"/>
    <w:rsid w:val="009E4A8D"/>
    <w:rsid w:val="009E629A"/>
    <w:rsid w:val="009E7355"/>
    <w:rsid w:val="00A05563"/>
    <w:rsid w:val="00A14031"/>
    <w:rsid w:val="00A25CB8"/>
    <w:rsid w:val="00A27795"/>
    <w:rsid w:val="00A34B23"/>
    <w:rsid w:val="00A40162"/>
    <w:rsid w:val="00A44205"/>
    <w:rsid w:val="00A454F9"/>
    <w:rsid w:val="00A50E39"/>
    <w:rsid w:val="00A542A5"/>
    <w:rsid w:val="00A71A8F"/>
    <w:rsid w:val="00AA172E"/>
    <w:rsid w:val="00AA3207"/>
    <w:rsid w:val="00AB2DFA"/>
    <w:rsid w:val="00AB3ABF"/>
    <w:rsid w:val="00AB631A"/>
    <w:rsid w:val="00AD09A3"/>
    <w:rsid w:val="00AD7674"/>
    <w:rsid w:val="00AE0B00"/>
    <w:rsid w:val="00AE2F2E"/>
    <w:rsid w:val="00AE6F76"/>
    <w:rsid w:val="00B0195D"/>
    <w:rsid w:val="00B21162"/>
    <w:rsid w:val="00B22297"/>
    <w:rsid w:val="00B32505"/>
    <w:rsid w:val="00B367AD"/>
    <w:rsid w:val="00B37929"/>
    <w:rsid w:val="00B40811"/>
    <w:rsid w:val="00B65430"/>
    <w:rsid w:val="00B66171"/>
    <w:rsid w:val="00BA4FA9"/>
    <w:rsid w:val="00BA6F8F"/>
    <w:rsid w:val="00BB06AB"/>
    <w:rsid w:val="00BB63B0"/>
    <w:rsid w:val="00BB7357"/>
    <w:rsid w:val="00BC4BE6"/>
    <w:rsid w:val="00BD4EE7"/>
    <w:rsid w:val="00BE087D"/>
    <w:rsid w:val="00BE3BE5"/>
    <w:rsid w:val="00BF4691"/>
    <w:rsid w:val="00BF4A9F"/>
    <w:rsid w:val="00C05F1C"/>
    <w:rsid w:val="00C206F9"/>
    <w:rsid w:val="00C350B2"/>
    <w:rsid w:val="00C467A7"/>
    <w:rsid w:val="00C524DC"/>
    <w:rsid w:val="00C736E5"/>
    <w:rsid w:val="00C75A0F"/>
    <w:rsid w:val="00C8644E"/>
    <w:rsid w:val="00C9278F"/>
    <w:rsid w:val="00CA4122"/>
    <w:rsid w:val="00CB1E1E"/>
    <w:rsid w:val="00CB7A5C"/>
    <w:rsid w:val="00CC70AA"/>
    <w:rsid w:val="00CF0596"/>
    <w:rsid w:val="00D11CCE"/>
    <w:rsid w:val="00D13D13"/>
    <w:rsid w:val="00D2639A"/>
    <w:rsid w:val="00D26A28"/>
    <w:rsid w:val="00D35DB8"/>
    <w:rsid w:val="00D55E3E"/>
    <w:rsid w:val="00D565E9"/>
    <w:rsid w:val="00D64029"/>
    <w:rsid w:val="00D64E83"/>
    <w:rsid w:val="00D67DB2"/>
    <w:rsid w:val="00D84C00"/>
    <w:rsid w:val="00D95AD5"/>
    <w:rsid w:val="00DC0A90"/>
    <w:rsid w:val="00DC1E07"/>
    <w:rsid w:val="00DD4903"/>
    <w:rsid w:val="00DE2EC5"/>
    <w:rsid w:val="00DE692C"/>
    <w:rsid w:val="00DE7885"/>
    <w:rsid w:val="00DF7A66"/>
    <w:rsid w:val="00E10984"/>
    <w:rsid w:val="00E1161A"/>
    <w:rsid w:val="00E16D56"/>
    <w:rsid w:val="00E179DF"/>
    <w:rsid w:val="00E34CB6"/>
    <w:rsid w:val="00E36352"/>
    <w:rsid w:val="00E439E6"/>
    <w:rsid w:val="00E76355"/>
    <w:rsid w:val="00E81CC8"/>
    <w:rsid w:val="00EA78B2"/>
    <w:rsid w:val="00EE5DB2"/>
    <w:rsid w:val="00EF0764"/>
    <w:rsid w:val="00EF3759"/>
    <w:rsid w:val="00EF3E26"/>
    <w:rsid w:val="00EF4E06"/>
    <w:rsid w:val="00F06CE9"/>
    <w:rsid w:val="00F12CD0"/>
    <w:rsid w:val="00F267A1"/>
    <w:rsid w:val="00F306ED"/>
    <w:rsid w:val="00F3221C"/>
    <w:rsid w:val="00F41D33"/>
    <w:rsid w:val="00F43DCC"/>
    <w:rsid w:val="00F45086"/>
    <w:rsid w:val="00F45A05"/>
    <w:rsid w:val="00F4783B"/>
    <w:rsid w:val="00F62DB8"/>
    <w:rsid w:val="00F706C0"/>
    <w:rsid w:val="00F71EF1"/>
    <w:rsid w:val="00F72E3E"/>
    <w:rsid w:val="00F865C6"/>
    <w:rsid w:val="00F8696B"/>
    <w:rsid w:val="00F90A1C"/>
    <w:rsid w:val="00F91502"/>
    <w:rsid w:val="00F959AC"/>
    <w:rsid w:val="00FA3114"/>
    <w:rsid w:val="00FB7C07"/>
    <w:rsid w:val="00FC2ED3"/>
    <w:rsid w:val="00FE3F88"/>
    <w:rsid w:val="00FF1C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6F741"/>
  <w15:docId w15:val="{103208CD-7FAA-4469-A781-BDDECC28A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3">
    <w:name w:val="heading 3"/>
    <w:basedOn w:val="Normal"/>
    <w:link w:val="Ttulo3Car"/>
    <w:uiPriority w:val="1"/>
    <w:qFormat/>
    <w:rsid w:val="00CB1E1E"/>
    <w:pPr>
      <w:ind w:left="182"/>
      <w:outlineLvl w:val="2"/>
    </w:pPr>
    <w:rPr>
      <w:rFonts w:ascii="Arial" w:eastAsia="Arial" w:hAnsi="Arial" w:cs="Arial"/>
      <w:b/>
      <w:bCs/>
      <w:sz w:val="20"/>
      <w:szCs w:val="20"/>
      <w:lang w:eastAsia="es-ES" w:bidi="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81" w:hanging="361"/>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D55E3E"/>
    <w:rPr>
      <w:color w:val="0000FF" w:themeColor="hyperlink"/>
      <w:u w:val="single"/>
    </w:rPr>
  </w:style>
  <w:style w:type="character" w:customStyle="1" w:styleId="Mencinsinresolver1">
    <w:name w:val="Mención sin resolver1"/>
    <w:basedOn w:val="Fuentedeprrafopredeter"/>
    <w:uiPriority w:val="99"/>
    <w:semiHidden/>
    <w:unhideWhenUsed/>
    <w:rsid w:val="00D55E3E"/>
    <w:rPr>
      <w:color w:val="605E5C"/>
      <w:shd w:val="clear" w:color="auto" w:fill="E1DFDD"/>
    </w:rPr>
  </w:style>
  <w:style w:type="paragraph" w:customStyle="1" w:styleId="Direccininterior">
    <w:name w:val="Dirección interior"/>
    <w:basedOn w:val="Normal"/>
    <w:rsid w:val="00EF3E26"/>
    <w:pPr>
      <w:widowControl/>
      <w:autoSpaceDE/>
      <w:autoSpaceDN/>
      <w:spacing w:line="240" w:lineRule="atLeast"/>
      <w:jc w:val="both"/>
    </w:pPr>
    <w:rPr>
      <w:rFonts w:ascii="Garamond" w:eastAsia="Times New Roman" w:hAnsi="Garamond" w:cs="Times New Roman"/>
      <w:kern w:val="18"/>
      <w:sz w:val="20"/>
      <w:szCs w:val="20"/>
      <w:lang w:eastAsia="es-ES"/>
    </w:rPr>
  </w:style>
  <w:style w:type="paragraph" w:customStyle="1" w:styleId="Default">
    <w:name w:val="Default"/>
    <w:rsid w:val="00C8644E"/>
    <w:pPr>
      <w:widowControl/>
      <w:adjustRightInd w:val="0"/>
    </w:pPr>
    <w:rPr>
      <w:rFonts w:ascii="Arial" w:eastAsia="Calibri" w:hAnsi="Arial" w:cs="Arial"/>
      <w:color w:val="000000"/>
      <w:sz w:val="24"/>
      <w:szCs w:val="24"/>
      <w:lang w:val="es-CO" w:eastAsia="es-CO"/>
    </w:rPr>
  </w:style>
  <w:style w:type="paragraph" w:styleId="Encabezado">
    <w:name w:val="header"/>
    <w:basedOn w:val="Normal"/>
    <w:link w:val="EncabezadoCar"/>
    <w:uiPriority w:val="99"/>
    <w:unhideWhenUsed/>
    <w:rsid w:val="002545B9"/>
    <w:pPr>
      <w:tabs>
        <w:tab w:val="center" w:pos="4419"/>
        <w:tab w:val="right" w:pos="8838"/>
      </w:tabs>
    </w:pPr>
  </w:style>
  <w:style w:type="character" w:customStyle="1" w:styleId="EncabezadoCar">
    <w:name w:val="Encabezado Car"/>
    <w:basedOn w:val="Fuentedeprrafopredeter"/>
    <w:link w:val="Encabezado"/>
    <w:uiPriority w:val="99"/>
    <w:rsid w:val="002545B9"/>
    <w:rPr>
      <w:rFonts w:ascii="Arial MT" w:eastAsia="Arial MT" w:hAnsi="Arial MT" w:cs="Arial MT"/>
      <w:lang w:val="es-ES"/>
    </w:rPr>
  </w:style>
  <w:style w:type="paragraph" w:styleId="Piedepgina">
    <w:name w:val="footer"/>
    <w:basedOn w:val="Normal"/>
    <w:link w:val="PiedepginaCar"/>
    <w:uiPriority w:val="99"/>
    <w:unhideWhenUsed/>
    <w:rsid w:val="002545B9"/>
    <w:pPr>
      <w:tabs>
        <w:tab w:val="center" w:pos="4419"/>
        <w:tab w:val="right" w:pos="8838"/>
      </w:tabs>
    </w:pPr>
  </w:style>
  <w:style w:type="character" w:customStyle="1" w:styleId="PiedepginaCar">
    <w:name w:val="Pie de página Car"/>
    <w:basedOn w:val="Fuentedeprrafopredeter"/>
    <w:link w:val="Piedepgina"/>
    <w:uiPriority w:val="99"/>
    <w:rsid w:val="002545B9"/>
    <w:rPr>
      <w:rFonts w:ascii="Arial MT" w:eastAsia="Arial MT" w:hAnsi="Arial MT" w:cs="Arial MT"/>
      <w:lang w:val="es-ES"/>
    </w:rPr>
  </w:style>
  <w:style w:type="paragraph" w:styleId="NormalWeb">
    <w:name w:val="Normal (Web)"/>
    <w:basedOn w:val="Normal"/>
    <w:uiPriority w:val="99"/>
    <w:rsid w:val="003C4292"/>
    <w:pPr>
      <w:widowControl/>
      <w:autoSpaceDE/>
      <w:autoSpaceDN/>
      <w:spacing w:before="100" w:beforeAutospacing="1" w:after="100" w:afterAutospacing="1"/>
    </w:pPr>
    <w:rPr>
      <w:rFonts w:ascii="Times New Roman" w:eastAsia="Times New Roman" w:hAnsi="Times New Roman" w:cs="Times New Roman"/>
      <w:sz w:val="24"/>
      <w:szCs w:val="24"/>
      <w:lang w:eastAsia="es-ES"/>
    </w:rPr>
  </w:style>
  <w:style w:type="character" w:customStyle="1" w:styleId="Mencinsinresolver2">
    <w:name w:val="Mención sin resolver2"/>
    <w:basedOn w:val="Fuentedeprrafopredeter"/>
    <w:uiPriority w:val="99"/>
    <w:semiHidden/>
    <w:unhideWhenUsed/>
    <w:rsid w:val="00C524DC"/>
    <w:rPr>
      <w:color w:val="605E5C"/>
      <w:shd w:val="clear" w:color="auto" w:fill="E1DFDD"/>
    </w:rPr>
  </w:style>
  <w:style w:type="character" w:customStyle="1" w:styleId="Mencinsinresolver3">
    <w:name w:val="Mención sin resolver3"/>
    <w:basedOn w:val="Fuentedeprrafopredeter"/>
    <w:uiPriority w:val="99"/>
    <w:semiHidden/>
    <w:unhideWhenUsed/>
    <w:rsid w:val="00451A3C"/>
    <w:rPr>
      <w:color w:val="605E5C"/>
      <w:shd w:val="clear" w:color="auto" w:fill="E1DFDD"/>
    </w:rPr>
  </w:style>
  <w:style w:type="character" w:customStyle="1" w:styleId="Ttulo3Car">
    <w:name w:val="Título 3 Car"/>
    <w:basedOn w:val="Fuentedeprrafopredeter"/>
    <w:link w:val="Ttulo3"/>
    <w:uiPriority w:val="1"/>
    <w:rsid w:val="00CB1E1E"/>
    <w:rPr>
      <w:rFonts w:ascii="Arial" w:eastAsia="Arial" w:hAnsi="Arial" w:cs="Arial"/>
      <w:b/>
      <w:bCs/>
      <w:sz w:val="20"/>
      <w:szCs w:val="20"/>
      <w:lang w:val="es-ES" w:eastAsia="es-ES" w:bidi="es-ES"/>
    </w:rPr>
  </w:style>
  <w:style w:type="character" w:customStyle="1" w:styleId="Mencinsinresolver4">
    <w:name w:val="Mención sin resolver4"/>
    <w:basedOn w:val="Fuentedeprrafopredeter"/>
    <w:uiPriority w:val="99"/>
    <w:semiHidden/>
    <w:unhideWhenUsed/>
    <w:rsid w:val="001D75B3"/>
    <w:rPr>
      <w:color w:val="605E5C"/>
      <w:shd w:val="clear" w:color="auto" w:fill="E1DFDD"/>
    </w:rPr>
  </w:style>
  <w:style w:type="character" w:customStyle="1" w:styleId="Mencinsinresolver5">
    <w:name w:val="Mención sin resolver5"/>
    <w:basedOn w:val="Fuentedeprrafopredeter"/>
    <w:uiPriority w:val="99"/>
    <w:semiHidden/>
    <w:unhideWhenUsed/>
    <w:rsid w:val="00B40811"/>
    <w:rPr>
      <w:color w:val="605E5C"/>
      <w:shd w:val="clear" w:color="auto" w:fill="E1DFDD"/>
    </w:rPr>
  </w:style>
  <w:style w:type="paragraph" w:styleId="Textonotaalfinal">
    <w:name w:val="endnote text"/>
    <w:basedOn w:val="Normal"/>
    <w:link w:val="TextonotaalfinalCar"/>
    <w:uiPriority w:val="99"/>
    <w:rsid w:val="007C1548"/>
    <w:pPr>
      <w:widowControl/>
      <w:autoSpaceDE/>
      <w:autoSpaceDN/>
    </w:pPr>
    <w:rPr>
      <w:rFonts w:ascii="Calibri" w:eastAsia="Calibri" w:hAnsi="Calibri" w:cs="Times New Roman"/>
      <w:sz w:val="20"/>
      <w:szCs w:val="20"/>
      <w:lang w:val="es-ES_tradnl" w:eastAsia="es-ES"/>
    </w:rPr>
  </w:style>
  <w:style w:type="character" w:customStyle="1" w:styleId="TextonotaalfinalCar">
    <w:name w:val="Texto nota al final Car"/>
    <w:basedOn w:val="Fuentedeprrafopredeter"/>
    <w:link w:val="Textonotaalfinal"/>
    <w:uiPriority w:val="99"/>
    <w:rsid w:val="007C1548"/>
    <w:rPr>
      <w:rFonts w:ascii="Calibri" w:eastAsia="Calibri" w:hAnsi="Calibri" w:cs="Times New Roman"/>
      <w:sz w:val="20"/>
      <w:szCs w:val="20"/>
      <w:lang w:val="es-ES_tradnl" w:eastAsia="es-ES"/>
    </w:rPr>
  </w:style>
  <w:style w:type="character" w:styleId="Mencinsinresolver">
    <w:name w:val="Unresolved Mention"/>
    <w:basedOn w:val="Fuentedeprrafopredeter"/>
    <w:uiPriority w:val="99"/>
    <w:semiHidden/>
    <w:unhideWhenUsed/>
    <w:rsid w:val="008070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201">
      <w:bodyDiv w:val="1"/>
      <w:marLeft w:val="0"/>
      <w:marRight w:val="0"/>
      <w:marTop w:val="0"/>
      <w:marBottom w:val="0"/>
      <w:divBdr>
        <w:top w:val="none" w:sz="0" w:space="0" w:color="auto"/>
        <w:left w:val="none" w:sz="0" w:space="0" w:color="auto"/>
        <w:bottom w:val="none" w:sz="0" w:space="0" w:color="auto"/>
        <w:right w:val="none" w:sz="0" w:space="0" w:color="auto"/>
      </w:divBdr>
    </w:div>
    <w:div w:id="465700273">
      <w:bodyDiv w:val="1"/>
      <w:marLeft w:val="0"/>
      <w:marRight w:val="0"/>
      <w:marTop w:val="0"/>
      <w:marBottom w:val="0"/>
      <w:divBdr>
        <w:top w:val="none" w:sz="0" w:space="0" w:color="auto"/>
        <w:left w:val="none" w:sz="0" w:space="0" w:color="auto"/>
        <w:bottom w:val="none" w:sz="0" w:space="0" w:color="auto"/>
        <w:right w:val="none" w:sz="0" w:space="0" w:color="auto"/>
      </w:divBdr>
    </w:div>
    <w:div w:id="767193943">
      <w:bodyDiv w:val="1"/>
      <w:marLeft w:val="0"/>
      <w:marRight w:val="0"/>
      <w:marTop w:val="0"/>
      <w:marBottom w:val="0"/>
      <w:divBdr>
        <w:top w:val="none" w:sz="0" w:space="0" w:color="auto"/>
        <w:left w:val="none" w:sz="0" w:space="0" w:color="auto"/>
        <w:bottom w:val="none" w:sz="0" w:space="0" w:color="auto"/>
        <w:right w:val="none" w:sz="0" w:space="0" w:color="auto"/>
      </w:divBdr>
    </w:div>
    <w:div w:id="767577745">
      <w:bodyDiv w:val="1"/>
      <w:marLeft w:val="0"/>
      <w:marRight w:val="0"/>
      <w:marTop w:val="0"/>
      <w:marBottom w:val="0"/>
      <w:divBdr>
        <w:top w:val="none" w:sz="0" w:space="0" w:color="auto"/>
        <w:left w:val="none" w:sz="0" w:space="0" w:color="auto"/>
        <w:bottom w:val="none" w:sz="0" w:space="0" w:color="auto"/>
        <w:right w:val="none" w:sz="0" w:space="0" w:color="auto"/>
      </w:divBdr>
      <w:divsChild>
        <w:div w:id="1695424176">
          <w:marLeft w:val="0"/>
          <w:marRight w:val="0"/>
          <w:marTop w:val="0"/>
          <w:marBottom w:val="0"/>
          <w:divBdr>
            <w:top w:val="none" w:sz="0" w:space="0" w:color="auto"/>
            <w:left w:val="none" w:sz="0" w:space="0" w:color="auto"/>
            <w:bottom w:val="none" w:sz="0" w:space="0" w:color="auto"/>
            <w:right w:val="none" w:sz="0" w:space="0" w:color="auto"/>
          </w:divBdr>
        </w:div>
        <w:div w:id="141428411">
          <w:marLeft w:val="0"/>
          <w:marRight w:val="0"/>
          <w:marTop w:val="0"/>
          <w:marBottom w:val="0"/>
          <w:divBdr>
            <w:top w:val="none" w:sz="0" w:space="0" w:color="auto"/>
            <w:left w:val="none" w:sz="0" w:space="0" w:color="auto"/>
            <w:bottom w:val="none" w:sz="0" w:space="0" w:color="auto"/>
            <w:right w:val="none" w:sz="0" w:space="0" w:color="auto"/>
          </w:divBdr>
          <w:divsChild>
            <w:div w:id="1742559712">
              <w:marLeft w:val="0"/>
              <w:marRight w:val="0"/>
              <w:marTop w:val="0"/>
              <w:marBottom w:val="0"/>
              <w:divBdr>
                <w:top w:val="none" w:sz="0" w:space="0" w:color="auto"/>
                <w:left w:val="none" w:sz="0" w:space="0" w:color="auto"/>
                <w:bottom w:val="none" w:sz="0" w:space="0" w:color="auto"/>
                <w:right w:val="none" w:sz="0" w:space="0" w:color="auto"/>
              </w:divBdr>
            </w:div>
            <w:div w:id="1979799893">
              <w:marLeft w:val="0"/>
              <w:marRight w:val="0"/>
              <w:marTop w:val="0"/>
              <w:marBottom w:val="0"/>
              <w:divBdr>
                <w:top w:val="none" w:sz="0" w:space="0" w:color="auto"/>
                <w:left w:val="none" w:sz="0" w:space="0" w:color="auto"/>
                <w:bottom w:val="none" w:sz="0" w:space="0" w:color="auto"/>
                <w:right w:val="none" w:sz="0" w:space="0" w:color="auto"/>
              </w:divBdr>
            </w:div>
            <w:div w:id="636229793">
              <w:marLeft w:val="0"/>
              <w:marRight w:val="0"/>
              <w:marTop w:val="0"/>
              <w:marBottom w:val="0"/>
              <w:divBdr>
                <w:top w:val="none" w:sz="0" w:space="0" w:color="auto"/>
                <w:left w:val="none" w:sz="0" w:space="0" w:color="auto"/>
                <w:bottom w:val="none" w:sz="0" w:space="0" w:color="auto"/>
                <w:right w:val="none" w:sz="0" w:space="0" w:color="auto"/>
              </w:divBdr>
            </w:div>
            <w:div w:id="1578594179">
              <w:marLeft w:val="0"/>
              <w:marRight w:val="0"/>
              <w:marTop w:val="0"/>
              <w:marBottom w:val="0"/>
              <w:divBdr>
                <w:top w:val="none" w:sz="0" w:space="0" w:color="auto"/>
                <w:left w:val="none" w:sz="0" w:space="0" w:color="auto"/>
                <w:bottom w:val="none" w:sz="0" w:space="0" w:color="auto"/>
                <w:right w:val="none" w:sz="0" w:space="0" w:color="auto"/>
              </w:divBdr>
            </w:div>
            <w:div w:id="647824829">
              <w:marLeft w:val="0"/>
              <w:marRight w:val="0"/>
              <w:marTop w:val="0"/>
              <w:marBottom w:val="0"/>
              <w:divBdr>
                <w:top w:val="none" w:sz="0" w:space="0" w:color="auto"/>
                <w:left w:val="none" w:sz="0" w:space="0" w:color="auto"/>
                <w:bottom w:val="none" w:sz="0" w:space="0" w:color="auto"/>
                <w:right w:val="none" w:sz="0" w:space="0" w:color="auto"/>
              </w:divBdr>
            </w:div>
            <w:div w:id="1116369812">
              <w:marLeft w:val="0"/>
              <w:marRight w:val="0"/>
              <w:marTop w:val="0"/>
              <w:marBottom w:val="0"/>
              <w:divBdr>
                <w:top w:val="none" w:sz="0" w:space="0" w:color="auto"/>
                <w:left w:val="none" w:sz="0" w:space="0" w:color="auto"/>
                <w:bottom w:val="none" w:sz="0" w:space="0" w:color="auto"/>
                <w:right w:val="none" w:sz="0" w:space="0" w:color="auto"/>
              </w:divBdr>
              <w:divsChild>
                <w:div w:id="1674910877">
                  <w:marLeft w:val="0"/>
                  <w:marRight w:val="0"/>
                  <w:marTop w:val="0"/>
                  <w:marBottom w:val="0"/>
                  <w:divBdr>
                    <w:top w:val="none" w:sz="0" w:space="0" w:color="auto"/>
                    <w:left w:val="none" w:sz="0" w:space="0" w:color="auto"/>
                    <w:bottom w:val="none" w:sz="0" w:space="0" w:color="auto"/>
                    <w:right w:val="none" w:sz="0" w:space="0" w:color="auto"/>
                  </w:divBdr>
                </w:div>
              </w:divsChild>
            </w:div>
            <w:div w:id="814033582">
              <w:marLeft w:val="0"/>
              <w:marRight w:val="0"/>
              <w:marTop w:val="0"/>
              <w:marBottom w:val="0"/>
              <w:divBdr>
                <w:top w:val="none" w:sz="0" w:space="0" w:color="auto"/>
                <w:left w:val="none" w:sz="0" w:space="0" w:color="auto"/>
                <w:bottom w:val="none" w:sz="0" w:space="0" w:color="auto"/>
                <w:right w:val="none" w:sz="0" w:space="0" w:color="auto"/>
              </w:divBdr>
            </w:div>
            <w:div w:id="1553274367">
              <w:marLeft w:val="0"/>
              <w:marRight w:val="0"/>
              <w:marTop w:val="0"/>
              <w:marBottom w:val="0"/>
              <w:divBdr>
                <w:top w:val="none" w:sz="0" w:space="0" w:color="auto"/>
                <w:left w:val="none" w:sz="0" w:space="0" w:color="auto"/>
                <w:bottom w:val="none" w:sz="0" w:space="0" w:color="auto"/>
                <w:right w:val="none" w:sz="0" w:space="0" w:color="auto"/>
              </w:divBdr>
            </w:div>
            <w:div w:id="1787579244">
              <w:marLeft w:val="0"/>
              <w:marRight w:val="0"/>
              <w:marTop w:val="0"/>
              <w:marBottom w:val="0"/>
              <w:divBdr>
                <w:top w:val="none" w:sz="0" w:space="0" w:color="auto"/>
                <w:left w:val="none" w:sz="0" w:space="0" w:color="auto"/>
                <w:bottom w:val="none" w:sz="0" w:space="0" w:color="auto"/>
                <w:right w:val="none" w:sz="0" w:space="0" w:color="auto"/>
              </w:divBdr>
              <w:divsChild>
                <w:div w:id="2024478602">
                  <w:marLeft w:val="0"/>
                  <w:marRight w:val="0"/>
                  <w:marTop w:val="0"/>
                  <w:marBottom w:val="0"/>
                  <w:divBdr>
                    <w:top w:val="none" w:sz="0" w:space="0" w:color="auto"/>
                    <w:left w:val="none" w:sz="0" w:space="0" w:color="auto"/>
                    <w:bottom w:val="none" w:sz="0" w:space="0" w:color="auto"/>
                    <w:right w:val="none" w:sz="0" w:space="0" w:color="auto"/>
                  </w:divBdr>
                </w:div>
                <w:div w:id="1740395966">
                  <w:marLeft w:val="0"/>
                  <w:marRight w:val="0"/>
                  <w:marTop w:val="0"/>
                  <w:marBottom w:val="0"/>
                  <w:divBdr>
                    <w:top w:val="none" w:sz="0" w:space="0" w:color="auto"/>
                    <w:left w:val="none" w:sz="0" w:space="0" w:color="auto"/>
                    <w:bottom w:val="none" w:sz="0" w:space="0" w:color="auto"/>
                    <w:right w:val="none" w:sz="0" w:space="0" w:color="auto"/>
                  </w:divBdr>
                  <w:divsChild>
                    <w:div w:id="313949125">
                      <w:marLeft w:val="0"/>
                      <w:marRight w:val="0"/>
                      <w:marTop w:val="0"/>
                      <w:marBottom w:val="0"/>
                      <w:divBdr>
                        <w:top w:val="none" w:sz="0" w:space="0" w:color="auto"/>
                        <w:left w:val="none" w:sz="0" w:space="0" w:color="auto"/>
                        <w:bottom w:val="none" w:sz="0" w:space="0" w:color="auto"/>
                        <w:right w:val="none" w:sz="0" w:space="0" w:color="auto"/>
                      </w:divBdr>
                      <w:divsChild>
                        <w:div w:id="1602763668">
                          <w:marLeft w:val="0"/>
                          <w:marRight w:val="0"/>
                          <w:marTop w:val="0"/>
                          <w:marBottom w:val="0"/>
                          <w:divBdr>
                            <w:top w:val="none" w:sz="0" w:space="0" w:color="auto"/>
                            <w:left w:val="none" w:sz="0" w:space="0" w:color="auto"/>
                            <w:bottom w:val="none" w:sz="0" w:space="0" w:color="auto"/>
                            <w:right w:val="none" w:sz="0" w:space="0" w:color="auto"/>
                          </w:divBdr>
                        </w:div>
                        <w:div w:id="1280525020">
                          <w:marLeft w:val="0"/>
                          <w:marRight w:val="0"/>
                          <w:marTop w:val="0"/>
                          <w:marBottom w:val="0"/>
                          <w:divBdr>
                            <w:top w:val="none" w:sz="0" w:space="0" w:color="auto"/>
                            <w:left w:val="none" w:sz="0" w:space="0" w:color="auto"/>
                            <w:bottom w:val="none" w:sz="0" w:space="0" w:color="auto"/>
                            <w:right w:val="none" w:sz="0" w:space="0" w:color="auto"/>
                          </w:divBdr>
                          <w:divsChild>
                            <w:div w:id="116196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9753124">
      <w:bodyDiv w:val="1"/>
      <w:marLeft w:val="0"/>
      <w:marRight w:val="0"/>
      <w:marTop w:val="0"/>
      <w:marBottom w:val="0"/>
      <w:divBdr>
        <w:top w:val="none" w:sz="0" w:space="0" w:color="auto"/>
        <w:left w:val="none" w:sz="0" w:space="0" w:color="auto"/>
        <w:bottom w:val="none" w:sz="0" w:space="0" w:color="auto"/>
        <w:right w:val="none" w:sz="0" w:space="0" w:color="auto"/>
      </w:divBdr>
    </w:div>
    <w:div w:id="1564484278">
      <w:bodyDiv w:val="1"/>
      <w:marLeft w:val="0"/>
      <w:marRight w:val="0"/>
      <w:marTop w:val="0"/>
      <w:marBottom w:val="0"/>
      <w:divBdr>
        <w:top w:val="none" w:sz="0" w:space="0" w:color="auto"/>
        <w:left w:val="none" w:sz="0" w:space="0" w:color="auto"/>
        <w:bottom w:val="none" w:sz="0" w:space="0" w:color="auto"/>
        <w:right w:val="none" w:sz="0" w:space="0" w:color="auto"/>
      </w:divBdr>
    </w:div>
    <w:div w:id="1727216885">
      <w:bodyDiv w:val="1"/>
      <w:marLeft w:val="0"/>
      <w:marRight w:val="0"/>
      <w:marTop w:val="0"/>
      <w:marBottom w:val="0"/>
      <w:divBdr>
        <w:top w:val="none" w:sz="0" w:space="0" w:color="auto"/>
        <w:left w:val="none" w:sz="0" w:space="0" w:color="auto"/>
        <w:bottom w:val="none" w:sz="0" w:space="0" w:color="auto"/>
        <w:right w:val="none" w:sz="0" w:space="0" w:color="auto"/>
      </w:divBdr>
    </w:div>
    <w:div w:id="21469713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fer1973@hotmail.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upersalud.gov.c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pp.saludcapital.gov.co/encuestas/index.php?sid=64174&amp;newtest=Y&amp;lang=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ogota.gov.co/sdqs/" TargetMode="External"/><Relationship Id="rId4" Type="http://schemas.openxmlformats.org/officeDocument/2006/relationships/settings" Target="settings.xml"/><Relationship Id="rId9" Type="http://schemas.openxmlformats.org/officeDocument/2006/relationships/hyperlink" Target="https://prestadores.minsalud.gov.co/habilitacion/"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881CF-4AF7-4DB7-8D4C-83CB4306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845</Words>
  <Characters>4648</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030</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creator>YATARO2</dc:creator>
  <cp:lastModifiedBy>Diana Patricia Grillo Turriago</cp:lastModifiedBy>
  <cp:revision>18</cp:revision>
  <dcterms:created xsi:type="dcterms:W3CDTF">2025-04-25T16:52:00Z</dcterms:created>
  <dcterms:modified xsi:type="dcterms:W3CDTF">2025-05-28T14:58:00Z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2024-01-03T00:00:00Z</vt:filetime>
  </property>
  <property fmtid="{D5CDD505-2E9C-101B-9397-08002B2CF9AE}" pid="3" name="Creator">
    <vt:lpwstr>Microsoft® Word 2016</vt:lpwstr>
  </property>
  <property fmtid="{D5CDD505-2E9C-101B-9397-08002B2CF9AE}" pid="4" name="LastSaved">
    <vt:filetime>2024-01-31T00:00:00Z</vt:filetime>
  </property>
</Properties>
</file>